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DC2" w:rsidRDefault="00840DC2" w:rsidP="009D4C09">
      <w:pPr>
        <w:jc w:val="center"/>
      </w:pPr>
    </w:p>
    <w:p w:rsidR="00840DC2" w:rsidRDefault="00840DC2" w:rsidP="009D4C09">
      <w:pPr>
        <w:jc w:val="center"/>
      </w:pPr>
    </w:p>
    <w:p w:rsidR="00840DC2" w:rsidRDefault="00840DC2" w:rsidP="009D4C09">
      <w:pPr>
        <w:jc w:val="center"/>
      </w:pPr>
    </w:p>
    <w:p w:rsidR="00840DC2" w:rsidRDefault="00840DC2" w:rsidP="009D4C09">
      <w:pPr>
        <w:jc w:val="center"/>
      </w:pPr>
    </w:p>
    <w:p w:rsidR="00840DC2" w:rsidRDefault="00840DC2" w:rsidP="009D4C09">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534.75pt">
            <v:imagedata r:id="rId6" o:title=""/>
          </v:shape>
        </w:pict>
      </w:r>
    </w:p>
    <w:p w:rsidR="00840DC2" w:rsidRPr="00AA720C" w:rsidRDefault="00840DC2" w:rsidP="009D4C09">
      <w:pPr>
        <w:jc w:val="center"/>
        <w:rPr>
          <w:rFonts w:ascii="方正小标宋简体" w:eastAsia="方正小标宋简体"/>
          <w:sz w:val="44"/>
          <w:szCs w:val="44"/>
        </w:rPr>
      </w:pPr>
      <w:r>
        <w:br w:type="page"/>
      </w:r>
      <w:r>
        <w:rPr>
          <w:rFonts w:ascii="方正小标宋简体" w:eastAsia="方正小标宋简体" w:hint="eastAsia"/>
          <w:sz w:val="44"/>
          <w:szCs w:val="44"/>
        </w:rPr>
        <w:t>六安</w:t>
      </w:r>
      <w:r w:rsidRPr="00A30E5C">
        <w:rPr>
          <w:rFonts w:ascii="方正小标宋简体" w:eastAsia="方正小标宋简体" w:hint="eastAsia"/>
          <w:sz w:val="44"/>
          <w:szCs w:val="44"/>
        </w:rPr>
        <w:t>英才培养计划实施办法</w:t>
      </w:r>
    </w:p>
    <w:p w:rsidR="00840DC2" w:rsidRDefault="00840DC2" w:rsidP="00AB231C">
      <w:pPr>
        <w:snapToGrid w:val="0"/>
        <w:spacing w:line="600" w:lineRule="exact"/>
        <w:ind w:firstLineChars="196" w:firstLine="630"/>
        <w:rPr>
          <w:rFonts w:ascii="仿宋_GB2312" w:eastAsia="仿宋_GB2312"/>
          <w:b/>
          <w:sz w:val="32"/>
          <w:szCs w:val="32"/>
        </w:rPr>
      </w:pPr>
    </w:p>
    <w:p w:rsidR="00840DC2" w:rsidRDefault="00840DC2" w:rsidP="00AB231C">
      <w:pPr>
        <w:snapToGrid w:val="0"/>
        <w:spacing w:line="600" w:lineRule="exact"/>
        <w:ind w:firstLineChars="196" w:firstLine="630"/>
        <w:rPr>
          <w:rFonts w:ascii="仿宋_GB2312" w:eastAsia="仿宋_GB2312"/>
          <w:sz w:val="32"/>
          <w:szCs w:val="32"/>
        </w:rPr>
      </w:pPr>
      <w:r w:rsidRPr="001B4800">
        <w:rPr>
          <w:rFonts w:ascii="仿宋_GB2312" w:eastAsia="仿宋_GB2312" w:hint="eastAsia"/>
          <w:b/>
          <w:sz w:val="32"/>
          <w:szCs w:val="32"/>
        </w:rPr>
        <w:t>第一条</w:t>
      </w:r>
      <w:r>
        <w:rPr>
          <w:rFonts w:ascii="仿宋_GB2312" w:eastAsia="仿宋_GB2312"/>
          <w:sz w:val="32"/>
          <w:szCs w:val="32"/>
        </w:rPr>
        <w:t xml:space="preserve">  </w:t>
      </w:r>
      <w:r>
        <w:rPr>
          <w:rFonts w:ascii="仿宋_GB2312" w:eastAsia="仿宋_GB2312" w:hint="eastAsia"/>
          <w:sz w:val="32"/>
          <w:szCs w:val="32"/>
        </w:rPr>
        <w:t>为进一步落实人才强市战略，</w:t>
      </w:r>
      <w:r w:rsidRPr="00622F2A">
        <w:rPr>
          <w:rFonts w:ascii="仿宋_GB2312" w:eastAsia="仿宋_GB2312" w:hint="eastAsia"/>
          <w:sz w:val="32"/>
          <w:szCs w:val="32"/>
        </w:rPr>
        <w:t>培养更多人才，激发社会创新活力和创业激情，把六安打造成人才发展高地、产业培育中心、区域创新之城</w:t>
      </w:r>
      <w:r>
        <w:rPr>
          <w:rFonts w:ascii="仿宋_GB2312" w:eastAsia="仿宋_GB2312" w:hint="eastAsia"/>
          <w:sz w:val="32"/>
          <w:szCs w:val="32"/>
        </w:rPr>
        <w:t>，根据《</w:t>
      </w:r>
      <w:r w:rsidRPr="00622F2A">
        <w:rPr>
          <w:rFonts w:ascii="仿宋_GB2312" w:eastAsia="仿宋_GB2312" w:hint="eastAsia"/>
          <w:sz w:val="32"/>
          <w:szCs w:val="32"/>
        </w:rPr>
        <w:t>中共六安市委</w:t>
      </w:r>
      <w:r>
        <w:rPr>
          <w:rFonts w:ascii="仿宋_GB2312" w:eastAsia="仿宋_GB2312" w:hint="eastAsia"/>
          <w:sz w:val="32"/>
          <w:szCs w:val="32"/>
        </w:rPr>
        <w:t>、</w:t>
      </w:r>
      <w:r w:rsidRPr="00622F2A">
        <w:rPr>
          <w:rFonts w:ascii="仿宋_GB2312" w:eastAsia="仿宋_GB2312" w:hint="eastAsia"/>
          <w:sz w:val="32"/>
          <w:szCs w:val="32"/>
        </w:rPr>
        <w:t>六安市人民政府关于加快实施人才优先发展战略的意见</w:t>
      </w:r>
      <w:r>
        <w:rPr>
          <w:rFonts w:ascii="仿宋_GB2312" w:eastAsia="仿宋_GB2312" w:hint="eastAsia"/>
          <w:sz w:val="32"/>
          <w:szCs w:val="32"/>
        </w:rPr>
        <w:t>》（</w:t>
      </w:r>
      <w:r w:rsidRPr="00622F2A">
        <w:rPr>
          <w:rFonts w:ascii="仿宋_GB2312" w:eastAsia="仿宋_GB2312" w:hint="eastAsia"/>
          <w:sz w:val="32"/>
          <w:szCs w:val="32"/>
        </w:rPr>
        <w:t>六发〔</w:t>
      </w:r>
      <w:r w:rsidRPr="00622F2A">
        <w:rPr>
          <w:rFonts w:ascii="仿宋_GB2312" w:eastAsia="仿宋_GB2312"/>
          <w:sz w:val="32"/>
          <w:szCs w:val="32"/>
        </w:rPr>
        <w:t>2016</w:t>
      </w:r>
      <w:r w:rsidRPr="00622F2A">
        <w:rPr>
          <w:rFonts w:ascii="仿宋_GB2312" w:eastAsia="仿宋_GB2312" w:hint="eastAsia"/>
          <w:sz w:val="32"/>
          <w:szCs w:val="32"/>
        </w:rPr>
        <w:t>〕</w:t>
      </w:r>
      <w:r w:rsidRPr="00622F2A">
        <w:rPr>
          <w:rFonts w:ascii="仿宋_GB2312" w:eastAsia="仿宋_GB2312"/>
          <w:sz w:val="32"/>
          <w:szCs w:val="32"/>
        </w:rPr>
        <w:t>44</w:t>
      </w:r>
      <w:r w:rsidRPr="00622F2A">
        <w:rPr>
          <w:rFonts w:ascii="仿宋_GB2312" w:eastAsia="仿宋_GB2312" w:hint="eastAsia"/>
          <w:sz w:val="32"/>
          <w:szCs w:val="32"/>
        </w:rPr>
        <w:t>号</w:t>
      </w:r>
      <w:r>
        <w:rPr>
          <w:rFonts w:ascii="仿宋_GB2312" w:eastAsia="仿宋_GB2312" w:hint="eastAsia"/>
          <w:sz w:val="32"/>
          <w:szCs w:val="32"/>
        </w:rPr>
        <w:t>）文件精神，决定实施“六安英才培养计划”，现制定本办法。</w:t>
      </w:r>
    </w:p>
    <w:p w:rsidR="00840DC2" w:rsidRDefault="00840DC2" w:rsidP="00AB231C">
      <w:pPr>
        <w:spacing w:line="600" w:lineRule="exact"/>
        <w:ind w:firstLineChars="200" w:firstLine="643"/>
        <w:rPr>
          <w:rFonts w:ascii="仿宋_GB2312" w:eastAsia="仿宋_GB2312"/>
          <w:sz w:val="32"/>
          <w:szCs w:val="32"/>
        </w:rPr>
      </w:pPr>
      <w:r w:rsidRPr="001B4800">
        <w:rPr>
          <w:rFonts w:ascii="仿宋_GB2312" w:eastAsia="仿宋_GB2312" w:hint="eastAsia"/>
          <w:b/>
          <w:sz w:val="32"/>
          <w:szCs w:val="32"/>
        </w:rPr>
        <w:t>第二条</w:t>
      </w:r>
      <w:r>
        <w:rPr>
          <w:rFonts w:ascii="仿宋_GB2312" w:eastAsia="仿宋_GB2312"/>
          <w:sz w:val="32"/>
          <w:szCs w:val="32"/>
        </w:rPr>
        <w:t xml:space="preserve">  </w:t>
      </w:r>
      <w:r>
        <w:rPr>
          <w:rFonts w:ascii="仿宋_GB2312" w:eastAsia="仿宋_GB2312" w:hint="eastAsia"/>
          <w:sz w:val="32"/>
          <w:szCs w:val="32"/>
        </w:rPr>
        <w:t>六安英才培养计划坚持高端引领、以用为本、本地培养、统筹推进的原则。</w:t>
      </w:r>
    </w:p>
    <w:p w:rsidR="00840DC2" w:rsidRDefault="00840DC2" w:rsidP="00AB231C">
      <w:pPr>
        <w:spacing w:line="600" w:lineRule="exact"/>
        <w:ind w:firstLineChars="200" w:firstLine="643"/>
        <w:rPr>
          <w:rFonts w:ascii="仿宋_GB2312" w:eastAsia="仿宋_GB2312"/>
          <w:sz w:val="32"/>
          <w:szCs w:val="32"/>
        </w:rPr>
      </w:pPr>
      <w:r w:rsidRPr="001B4800">
        <w:rPr>
          <w:rFonts w:ascii="仿宋_GB2312" w:eastAsia="仿宋_GB2312" w:hint="eastAsia"/>
          <w:b/>
          <w:sz w:val="32"/>
          <w:szCs w:val="32"/>
        </w:rPr>
        <w:t>第三条</w:t>
      </w:r>
      <w:r>
        <w:rPr>
          <w:rFonts w:ascii="仿宋_GB2312" w:eastAsia="仿宋_GB2312"/>
          <w:sz w:val="32"/>
          <w:szCs w:val="32"/>
        </w:rPr>
        <w:t xml:space="preserve">  </w:t>
      </w:r>
      <w:r>
        <w:rPr>
          <w:rFonts w:ascii="仿宋_GB2312" w:eastAsia="仿宋_GB2312" w:hint="eastAsia"/>
          <w:sz w:val="32"/>
          <w:szCs w:val="32"/>
        </w:rPr>
        <w:t>从</w:t>
      </w:r>
      <w:r>
        <w:rPr>
          <w:rFonts w:ascii="仿宋_GB2312" w:eastAsia="仿宋_GB2312"/>
          <w:sz w:val="32"/>
          <w:szCs w:val="32"/>
        </w:rPr>
        <w:t>2017</w:t>
      </w:r>
      <w:r>
        <w:rPr>
          <w:rFonts w:ascii="仿宋_GB2312" w:eastAsia="仿宋_GB2312" w:hint="eastAsia"/>
          <w:sz w:val="32"/>
          <w:szCs w:val="32"/>
        </w:rPr>
        <w:t>年起用</w:t>
      </w:r>
      <w:r>
        <w:rPr>
          <w:rFonts w:ascii="仿宋_GB2312" w:eastAsia="仿宋_GB2312"/>
          <w:sz w:val="32"/>
          <w:szCs w:val="32"/>
        </w:rPr>
        <w:t>5</w:t>
      </w:r>
      <w:r>
        <w:rPr>
          <w:rFonts w:ascii="仿宋_GB2312" w:eastAsia="仿宋_GB2312" w:hint="eastAsia"/>
          <w:sz w:val="32"/>
          <w:szCs w:val="32"/>
        </w:rPr>
        <w:t>年时间，有计划、有重点地遴选培养</w:t>
      </w:r>
      <w:r>
        <w:rPr>
          <w:rFonts w:ascii="仿宋_GB2312" w:eastAsia="仿宋_GB2312"/>
          <w:sz w:val="32"/>
          <w:szCs w:val="32"/>
        </w:rPr>
        <w:t>100</w:t>
      </w:r>
      <w:r>
        <w:rPr>
          <w:rFonts w:ascii="仿宋_GB2312" w:eastAsia="仿宋_GB2312" w:hint="eastAsia"/>
          <w:sz w:val="32"/>
          <w:szCs w:val="32"/>
        </w:rPr>
        <w:t>名左右长期在本市从事创新创业、能够突破关键技术、引领高新技术产业发展的本地成长起来的领军型人才（简称“英才计划”）。</w:t>
      </w:r>
    </w:p>
    <w:p w:rsidR="00840DC2" w:rsidRDefault="00840DC2" w:rsidP="00AB231C">
      <w:pPr>
        <w:spacing w:line="600" w:lineRule="exact"/>
        <w:ind w:firstLineChars="200" w:firstLine="643"/>
        <w:rPr>
          <w:rFonts w:ascii="仿宋_GB2312" w:eastAsia="仿宋_GB2312"/>
          <w:sz w:val="32"/>
          <w:szCs w:val="32"/>
        </w:rPr>
      </w:pPr>
      <w:r w:rsidRPr="001B4800">
        <w:rPr>
          <w:rFonts w:ascii="仿宋_GB2312" w:eastAsia="仿宋_GB2312" w:hint="eastAsia"/>
          <w:b/>
          <w:sz w:val="32"/>
          <w:szCs w:val="32"/>
        </w:rPr>
        <w:t>第四条</w:t>
      </w:r>
      <w:r>
        <w:rPr>
          <w:rFonts w:ascii="仿宋_GB2312" w:eastAsia="仿宋_GB2312"/>
          <w:b/>
          <w:sz w:val="32"/>
          <w:szCs w:val="32"/>
        </w:rPr>
        <w:t xml:space="preserve">  </w:t>
      </w:r>
      <w:r>
        <w:rPr>
          <w:rFonts w:ascii="仿宋_GB2312" w:eastAsia="仿宋_GB2312" w:hint="eastAsia"/>
          <w:sz w:val="32"/>
          <w:szCs w:val="32"/>
        </w:rPr>
        <w:t>英才计划的培养对象为长期在六安创新创业、直接服务于本市主导产业和战略性新兴产业发展，做出突出贡献并具有较大发展潜力的优秀人才。</w:t>
      </w:r>
    </w:p>
    <w:p w:rsidR="00840DC2" w:rsidRDefault="00840DC2" w:rsidP="00AB231C">
      <w:pPr>
        <w:spacing w:line="600" w:lineRule="exact"/>
        <w:ind w:firstLineChars="200" w:firstLine="640"/>
        <w:rPr>
          <w:rFonts w:ascii="仿宋_GB2312" w:eastAsia="仿宋_GB2312"/>
          <w:sz w:val="32"/>
          <w:szCs w:val="32"/>
        </w:rPr>
      </w:pPr>
      <w:r>
        <w:rPr>
          <w:rFonts w:ascii="仿宋_GB2312" w:eastAsia="仿宋_GB2312" w:hint="eastAsia"/>
          <w:sz w:val="32"/>
          <w:szCs w:val="32"/>
        </w:rPr>
        <w:t>英才计划分为创新英才、创业英才两类。</w:t>
      </w:r>
    </w:p>
    <w:p w:rsidR="00840DC2" w:rsidRDefault="00840DC2" w:rsidP="00AB231C">
      <w:pPr>
        <w:spacing w:line="600" w:lineRule="exact"/>
        <w:ind w:firstLineChars="200" w:firstLine="643"/>
        <w:rPr>
          <w:rFonts w:ascii="仿宋_GB2312" w:eastAsia="仿宋_GB2312"/>
          <w:sz w:val="32"/>
          <w:szCs w:val="32"/>
        </w:rPr>
      </w:pPr>
      <w:r w:rsidRPr="003272E5">
        <w:rPr>
          <w:rFonts w:ascii="仿宋_GB2312" w:eastAsia="仿宋_GB2312" w:hint="eastAsia"/>
          <w:b/>
          <w:sz w:val="32"/>
          <w:szCs w:val="32"/>
        </w:rPr>
        <w:t>第五条</w:t>
      </w:r>
      <w:r>
        <w:rPr>
          <w:rFonts w:ascii="仿宋_GB2312" w:eastAsia="仿宋_GB2312"/>
          <w:sz w:val="32"/>
          <w:szCs w:val="32"/>
        </w:rPr>
        <w:t xml:space="preserve">  </w:t>
      </w:r>
      <w:r>
        <w:rPr>
          <w:rFonts w:ascii="仿宋_GB2312" w:eastAsia="仿宋_GB2312" w:hint="eastAsia"/>
          <w:sz w:val="32"/>
          <w:szCs w:val="32"/>
        </w:rPr>
        <w:t>在本行政区域内各类企业可以按照英才计划的要求申报英才培养。申报主体为六安各类企业。</w:t>
      </w:r>
    </w:p>
    <w:p w:rsidR="00840DC2" w:rsidRDefault="00840DC2" w:rsidP="00AB231C">
      <w:pPr>
        <w:spacing w:line="600" w:lineRule="exact"/>
        <w:ind w:firstLineChars="200" w:firstLine="643"/>
        <w:rPr>
          <w:rFonts w:ascii="仿宋_GB2312" w:eastAsia="仿宋_GB2312"/>
          <w:sz w:val="32"/>
          <w:szCs w:val="32"/>
        </w:rPr>
      </w:pPr>
      <w:r w:rsidRPr="001B4800">
        <w:rPr>
          <w:rFonts w:ascii="仿宋_GB2312" w:eastAsia="仿宋_GB2312" w:hint="eastAsia"/>
          <w:b/>
          <w:sz w:val="32"/>
          <w:szCs w:val="32"/>
        </w:rPr>
        <w:t>第</w:t>
      </w:r>
      <w:r>
        <w:rPr>
          <w:rFonts w:ascii="仿宋_GB2312" w:eastAsia="仿宋_GB2312" w:hint="eastAsia"/>
          <w:b/>
          <w:sz w:val="32"/>
          <w:szCs w:val="32"/>
        </w:rPr>
        <w:t>六</w:t>
      </w:r>
      <w:r w:rsidRPr="001B4800">
        <w:rPr>
          <w:rFonts w:ascii="仿宋_GB2312" w:eastAsia="仿宋_GB2312" w:hint="eastAsia"/>
          <w:b/>
          <w:sz w:val="32"/>
          <w:szCs w:val="32"/>
        </w:rPr>
        <w:t>条</w:t>
      </w:r>
      <w:r>
        <w:rPr>
          <w:rFonts w:ascii="仿宋_GB2312" w:eastAsia="仿宋_GB2312"/>
          <w:b/>
          <w:sz w:val="32"/>
          <w:szCs w:val="32"/>
        </w:rPr>
        <w:t xml:space="preserve">  </w:t>
      </w:r>
      <w:r>
        <w:rPr>
          <w:rFonts w:ascii="仿宋_GB2312" w:eastAsia="仿宋_GB2312" w:hint="eastAsia"/>
          <w:sz w:val="32"/>
          <w:szCs w:val="32"/>
        </w:rPr>
        <w:t>英才计划由</w:t>
      </w:r>
      <w:r w:rsidRPr="006B6FAB">
        <w:rPr>
          <w:rFonts w:ascii="仿宋_GB2312" w:eastAsia="仿宋_GB2312" w:hint="eastAsia"/>
          <w:sz w:val="32"/>
          <w:szCs w:val="32"/>
        </w:rPr>
        <w:t>市人社局</w:t>
      </w:r>
      <w:r>
        <w:rPr>
          <w:rFonts w:ascii="仿宋_GB2312" w:eastAsia="仿宋_GB2312" w:hint="eastAsia"/>
          <w:sz w:val="32"/>
          <w:szCs w:val="32"/>
        </w:rPr>
        <w:t>会</w:t>
      </w:r>
      <w:r w:rsidRPr="006B6FAB">
        <w:rPr>
          <w:rFonts w:ascii="仿宋_GB2312" w:eastAsia="仿宋_GB2312" w:hint="eastAsia"/>
          <w:sz w:val="32"/>
          <w:szCs w:val="32"/>
        </w:rPr>
        <w:t>同</w:t>
      </w:r>
      <w:r>
        <w:rPr>
          <w:rFonts w:ascii="仿宋_GB2312" w:eastAsia="仿宋_GB2312" w:hint="eastAsia"/>
          <w:sz w:val="32"/>
          <w:szCs w:val="32"/>
        </w:rPr>
        <w:t>有关部门</w:t>
      </w:r>
      <w:r w:rsidRPr="006B6FAB">
        <w:rPr>
          <w:rFonts w:ascii="仿宋_GB2312" w:eastAsia="仿宋_GB2312" w:hint="eastAsia"/>
          <w:sz w:val="32"/>
          <w:szCs w:val="32"/>
        </w:rPr>
        <w:t>组织实施</w:t>
      </w:r>
      <w:r w:rsidRPr="001C2E79">
        <w:rPr>
          <w:rFonts w:ascii="仿宋_GB2312" w:eastAsia="仿宋_GB2312" w:hint="eastAsia"/>
          <w:sz w:val="32"/>
          <w:szCs w:val="32"/>
        </w:rPr>
        <w:t>。</w:t>
      </w:r>
      <w:r w:rsidRPr="006B6FAB">
        <w:rPr>
          <w:rFonts w:ascii="仿宋_GB2312" w:eastAsia="仿宋_GB2312" w:hint="eastAsia"/>
          <w:sz w:val="32"/>
          <w:szCs w:val="32"/>
        </w:rPr>
        <w:t>市人社局</w:t>
      </w:r>
      <w:r w:rsidRPr="001C2E79">
        <w:rPr>
          <w:rFonts w:ascii="仿宋_GB2312" w:eastAsia="仿宋_GB2312" w:hint="eastAsia"/>
          <w:sz w:val="32"/>
          <w:szCs w:val="32"/>
        </w:rPr>
        <w:t>负责统筹协调，承担日常</w:t>
      </w:r>
      <w:r>
        <w:rPr>
          <w:rFonts w:ascii="仿宋_GB2312" w:eastAsia="仿宋_GB2312" w:hint="eastAsia"/>
          <w:sz w:val="32"/>
          <w:szCs w:val="32"/>
        </w:rPr>
        <w:t>组织、联络、协调</w:t>
      </w:r>
      <w:r w:rsidRPr="001C2E79">
        <w:rPr>
          <w:rFonts w:ascii="仿宋_GB2312" w:eastAsia="仿宋_GB2312" w:hint="eastAsia"/>
          <w:sz w:val="32"/>
          <w:szCs w:val="32"/>
        </w:rPr>
        <w:t>工作。</w:t>
      </w:r>
    </w:p>
    <w:p w:rsidR="00840DC2" w:rsidRDefault="00840DC2" w:rsidP="00AB231C">
      <w:pPr>
        <w:spacing w:line="600" w:lineRule="exact"/>
        <w:ind w:firstLineChars="200" w:firstLine="643"/>
        <w:rPr>
          <w:rFonts w:ascii="仿宋_GB2312" w:eastAsia="仿宋_GB2312"/>
          <w:sz w:val="32"/>
          <w:szCs w:val="32"/>
        </w:rPr>
      </w:pPr>
      <w:r>
        <w:rPr>
          <w:rFonts w:ascii="仿宋_GB2312" w:eastAsia="仿宋_GB2312" w:hint="eastAsia"/>
          <w:b/>
          <w:sz w:val="32"/>
          <w:szCs w:val="32"/>
        </w:rPr>
        <w:t>第七</w:t>
      </w:r>
      <w:r w:rsidRPr="001B4800">
        <w:rPr>
          <w:rFonts w:ascii="仿宋_GB2312" w:eastAsia="仿宋_GB2312" w:hint="eastAsia"/>
          <w:b/>
          <w:sz w:val="32"/>
          <w:szCs w:val="32"/>
        </w:rPr>
        <w:t>条</w:t>
      </w:r>
      <w:r>
        <w:rPr>
          <w:rFonts w:ascii="仿宋_GB2312" w:eastAsia="仿宋_GB2312"/>
          <w:b/>
          <w:sz w:val="32"/>
          <w:szCs w:val="32"/>
        </w:rPr>
        <w:t xml:space="preserve">  </w:t>
      </w:r>
      <w:r>
        <w:rPr>
          <w:rFonts w:ascii="仿宋_GB2312" w:eastAsia="仿宋_GB2312" w:hint="eastAsia"/>
          <w:sz w:val="32"/>
          <w:szCs w:val="32"/>
        </w:rPr>
        <w:t>创新英才计划</w:t>
      </w:r>
      <w:r>
        <w:rPr>
          <w:rFonts w:ascii="仿宋_GB2312" w:eastAsia="仿宋_GB2312"/>
          <w:sz w:val="32"/>
          <w:szCs w:val="32"/>
        </w:rPr>
        <w:t>5</w:t>
      </w:r>
      <w:r>
        <w:rPr>
          <w:rFonts w:ascii="仿宋_GB2312" w:eastAsia="仿宋_GB2312" w:hint="eastAsia"/>
          <w:sz w:val="32"/>
          <w:szCs w:val="32"/>
        </w:rPr>
        <w:t>年培养</w:t>
      </w:r>
      <w:r>
        <w:rPr>
          <w:rFonts w:ascii="仿宋_GB2312" w:eastAsia="仿宋_GB2312"/>
          <w:sz w:val="32"/>
          <w:szCs w:val="32"/>
        </w:rPr>
        <w:t>25</w:t>
      </w:r>
      <w:r>
        <w:rPr>
          <w:rFonts w:ascii="仿宋_GB2312" w:eastAsia="仿宋_GB2312" w:hint="eastAsia"/>
          <w:sz w:val="32"/>
          <w:szCs w:val="32"/>
        </w:rPr>
        <w:t>名，每年遴选</w:t>
      </w:r>
      <w:r>
        <w:rPr>
          <w:rFonts w:ascii="仿宋_GB2312" w:eastAsia="仿宋_GB2312"/>
          <w:sz w:val="32"/>
          <w:szCs w:val="32"/>
        </w:rPr>
        <w:t>5</w:t>
      </w:r>
      <w:r>
        <w:rPr>
          <w:rFonts w:ascii="仿宋_GB2312" w:eastAsia="仿宋_GB2312" w:hint="eastAsia"/>
          <w:sz w:val="32"/>
          <w:szCs w:val="32"/>
        </w:rPr>
        <w:t>名左右。</w:t>
      </w:r>
      <w:r w:rsidRPr="001D5FCA">
        <w:rPr>
          <w:rFonts w:ascii="仿宋_GB2312" w:eastAsia="仿宋_GB2312" w:hint="eastAsia"/>
          <w:sz w:val="32"/>
          <w:szCs w:val="32"/>
        </w:rPr>
        <w:t>申报</w:t>
      </w:r>
      <w:r>
        <w:rPr>
          <w:rFonts w:ascii="仿宋_GB2312" w:eastAsia="仿宋_GB2312" w:hint="eastAsia"/>
          <w:sz w:val="32"/>
          <w:szCs w:val="32"/>
        </w:rPr>
        <w:t>创新英才年龄一般不超过</w:t>
      </w:r>
      <w:r>
        <w:rPr>
          <w:rFonts w:ascii="仿宋_GB2312" w:eastAsia="仿宋_GB2312"/>
          <w:sz w:val="32"/>
          <w:szCs w:val="32"/>
        </w:rPr>
        <w:t>50</w:t>
      </w:r>
      <w:r>
        <w:rPr>
          <w:rFonts w:ascii="仿宋_GB2312" w:eastAsia="仿宋_GB2312" w:hint="eastAsia"/>
          <w:sz w:val="32"/>
          <w:szCs w:val="32"/>
        </w:rPr>
        <w:t>周岁，应具备以下条件之一：</w:t>
      </w:r>
    </w:p>
    <w:p w:rsidR="00840DC2" w:rsidRDefault="00840DC2" w:rsidP="00AB231C">
      <w:pPr>
        <w:spacing w:line="600" w:lineRule="exact"/>
        <w:ind w:firstLineChars="200" w:firstLine="640"/>
        <w:rPr>
          <w:rFonts w:ascii="仿宋_GB2312" w:eastAsia="仿宋_GB2312"/>
          <w:sz w:val="32"/>
          <w:szCs w:val="32"/>
        </w:rPr>
      </w:pPr>
      <w:r>
        <w:rPr>
          <w:rFonts w:ascii="仿宋_GB2312" w:eastAsia="仿宋_GB2312"/>
          <w:sz w:val="32"/>
          <w:szCs w:val="32"/>
        </w:rPr>
        <w:t>1.</w:t>
      </w:r>
      <w:r>
        <w:rPr>
          <w:rFonts w:ascii="仿宋_GB2312" w:eastAsia="仿宋_GB2312" w:hint="eastAsia"/>
          <w:sz w:val="32"/>
          <w:szCs w:val="32"/>
        </w:rPr>
        <w:t>主持重大科研项目、领导高层次创新团队（创新基地）的企业科技人才和科研管理人才，或以技术入股等形式参与企业科技创新并积极推进科技成果产业化的驻六高等学校、科研机构科技人员；</w:t>
      </w:r>
    </w:p>
    <w:p w:rsidR="00840DC2" w:rsidRDefault="00840DC2" w:rsidP="00AB231C">
      <w:pPr>
        <w:spacing w:line="600" w:lineRule="exact"/>
        <w:ind w:firstLineChars="200" w:firstLine="640"/>
        <w:rPr>
          <w:rFonts w:ascii="仿宋_GB2312" w:eastAsia="仿宋_GB2312"/>
          <w:sz w:val="32"/>
          <w:szCs w:val="32"/>
        </w:rPr>
      </w:pPr>
      <w:r>
        <w:rPr>
          <w:rFonts w:ascii="仿宋_GB2312" w:eastAsia="仿宋_GB2312"/>
          <w:sz w:val="32"/>
          <w:szCs w:val="32"/>
        </w:rPr>
        <w:t>2.</w:t>
      </w:r>
      <w:r>
        <w:rPr>
          <w:rFonts w:ascii="仿宋_GB2312" w:eastAsia="仿宋_GB2312" w:hint="eastAsia"/>
          <w:sz w:val="32"/>
          <w:szCs w:val="32"/>
        </w:rPr>
        <w:t>拥有能够促进企业自主创新、技术升级的产权明晰的核心技术成果，积极推进技术成果产业化并取得明显成效；</w:t>
      </w:r>
    </w:p>
    <w:p w:rsidR="00840DC2" w:rsidRDefault="00840DC2" w:rsidP="00AB231C">
      <w:pPr>
        <w:spacing w:line="600" w:lineRule="exact"/>
        <w:ind w:firstLineChars="200" w:firstLine="640"/>
        <w:rPr>
          <w:rFonts w:ascii="仿宋_GB2312" w:eastAsia="仿宋_GB2312"/>
          <w:sz w:val="32"/>
          <w:szCs w:val="32"/>
        </w:rPr>
      </w:pPr>
      <w:r>
        <w:rPr>
          <w:rFonts w:ascii="仿宋_GB2312" w:eastAsia="仿宋_GB2312"/>
          <w:sz w:val="32"/>
          <w:szCs w:val="32"/>
        </w:rPr>
        <w:t>3.</w:t>
      </w:r>
      <w:r>
        <w:rPr>
          <w:rFonts w:ascii="仿宋_GB2312" w:eastAsia="仿宋_GB2312" w:hint="eastAsia"/>
          <w:sz w:val="32"/>
          <w:szCs w:val="32"/>
        </w:rPr>
        <w:t>在企业科技创新中起到关键作用，领衔开发的产业技术水平达到国内领先，在业内有一定影响。</w:t>
      </w:r>
    </w:p>
    <w:p w:rsidR="00840DC2" w:rsidRDefault="00840DC2" w:rsidP="00AB231C">
      <w:pPr>
        <w:spacing w:line="600" w:lineRule="exact"/>
        <w:ind w:firstLineChars="200" w:firstLine="640"/>
        <w:rPr>
          <w:rFonts w:ascii="仿宋_GB2312" w:eastAsia="仿宋_GB2312"/>
          <w:sz w:val="32"/>
          <w:szCs w:val="32"/>
        </w:rPr>
      </w:pPr>
      <w:r>
        <w:rPr>
          <w:rFonts w:ascii="仿宋_GB2312" w:eastAsia="仿宋_GB2312" w:hint="eastAsia"/>
          <w:sz w:val="32"/>
          <w:szCs w:val="32"/>
        </w:rPr>
        <w:t>申报创新英才时，申报企业和推荐的人选应共同承诺：推荐的人选入选后必须为申报企业服务不少于</w:t>
      </w:r>
      <w:r>
        <w:rPr>
          <w:rFonts w:ascii="仿宋_GB2312" w:eastAsia="仿宋_GB2312"/>
          <w:sz w:val="32"/>
          <w:szCs w:val="32"/>
        </w:rPr>
        <w:t>5</w:t>
      </w:r>
      <w:r>
        <w:rPr>
          <w:rFonts w:ascii="仿宋_GB2312" w:eastAsia="仿宋_GB2312" w:hint="eastAsia"/>
          <w:sz w:val="32"/>
          <w:szCs w:val="32"/>
        </w:rPr>
        <w:t>年。</w:t>
      </w:r>
    </w:p>
    <w:p w:rsidR="00840DC2" w:rsidRDefault="00840DC2" w:rsidP="00AB231C">
      <w:pPr>
        <w:spacing w:line="600" w:lineRule="exact"/>
        <w:ind w:firstLineChars="200" w:firstLine="643"/>
        <w:rPr>
          <w:rFonts w:ascii="仿宋_GB2312" w:eastAsia="仿宋_GB2312"/>
          <w:sz w:val="32"/>
          <w:szCs w:val="32"/>
        </w:rPr>
      </w:pPr>
      <w:r>
        <w:rPr>
          <w:rFonts w:ascii="仿宋_GB2312" w:eastAsia="仿宋_GB2312" w:hint="eastAsia"/>
          <w:b/>
          <w:sz w:val="32"/>
          <w:szCs w:val="32"/>
        </w:rPr>
        <w:t>第八</w:t>
      </w:r>
      <w:r w:rsidRPr="001B4800">
        <w:rPr>
          <w:rFonts w:ascii="仿宋_GB2312" w:eastAsia="仿宋_GB2312" w:hint="eastAsia"/>
          <w:b/>
          <w:sz w:val="32"/>
          <w:szCs w:val="32"/>
        </w:rPr>
        <w:t>条</w:t>
      </w:r>
      <w:r>
        <w:rPr>
          <w:rFonts w:ascii="仿宋_GB2312" w:eastAsia="仿宋_GB2312"/>
          <w:b/>
          <w:sz w:val="32"/>
          <w:szCs w:val="32"/>
        </w:rPr>
        <w:t xml:space="preserve">  </w:t>
      </w:r>
      <w:r>
        <w:rPr>
          <w:rFonts w:ascii="仿宋_GB2312" w:eastAsia="仿宋_GB2312" w:hint="eastAsia"/>
          <w:sz w:val="32"/>
          <w:szCs w:val="32"/>
        </w:rPr>
        <w:t>创业英才计划</w:t>
      </w:r>
      <w:r>
        <w:rPr>
          <w:rFonts w:ascii="仿宋_GB2312" w:eastAsia="仿宋_GB2312"/>
          <w:sz w:val="32"/>
          <w:szCs w:val="32"/>
        </w:rPr>
        <w:t>5</w:t>
      </w:r>
      <w:r>
        <w:rPr>
          <w:rFonts w:ascii="仿宋_GB2312" w:eastAsia="仿宋_GB2312" w:hint="eastAsia"/>
          <w:sz w:val="32"/>
          <w:szCs w:val="32"/>
        </w:rPr>
        <w:t>年培养</w:t>
      </w:r>
      <w:r>
        <w:rPr>
          <w:rFonts w:ascii="仿宋_GB2312" w:eastAsia="仿宋_GB2312"/>
          <w:sz w:val="32"/>
          <w:szCs w:val="32"/>
        </w:rPr>
        <w:t>75</w:t>
      </w:r>
      <w:r>
        <w:rPr>
          <w:rFonts w:ascii="仿宋_GB2312" w:eastAsia="仿宋_GB2312" w:hint="eastAsia"/>
          <w:sz w:val="32"/>
          <w:szCs w:val="32"/>
        </w:rPr>
        <w:t>名，每年遴选</w:t>
      </w:r>
      <w:r>
        <w:rPr>
          <w:rFonts w:ascii="仿宋_GB2312" w:eastAsia="仿宋_GB2312"/>
          <w:sz w:val="32"/>
          <w:szCs w:val="32"/>
        </w:rPr>
        <w:t>15</w:t>
      </w:r>
      <w:r>
        <w:rPr>
          <w:rFonts w:ascii="仿宋_GB2312" w:eastAsia="仿宋_GB2312" w:hint="eastAsia"/>
          <w:sz w:val="32"/>
          <w:szCs w:val="32"/>
        </w:rPr>
        <w:t>名左右。</w:t>
      </w:r>
    </w:p>
    <w:p w:rsidR="00840DC2" w:rsidRDefault="00840DC2" w:rsidP="00AB231C">
      <w:pPr>
        <w:spacing w:line="600" w:lineRule="exact"/>
        <w:ind w:firstLineChars="200" w:firstLine="640"/>
        <w:rPr>
          <w:rFonts w:ascii="仿宋_GB2312" w:eastAsia="仿宋_GB2312"/>
          <w:sz w:val="32"/>
          <w:szCs w:val="32"/>
        </w:rPr>
      </w:pPr>
      <w:r>
        <w:rPr>
          <w:rFonts w:ascii="仿宋_GB2312" w:eastAsia="仿宋_GB2312" w:hint="eastAsia"/>
          <w:sz w:val="32"/>
          <w:szCs w:val="32"/>
        </w:rPr>
        <w:t>创业英才应具备以下条件：</w:t>
      </w:r>
    </w:p>
    <w:p w:rsidR="00840DC2" w:rsidRDefault="00840DC2" w:rsidP="00AB231C">
      <w:pPr>
        <w:spacing w:line="600" w:lineRule="exact"/>
        <w:ind w:firstLineChars="200" w:firstLine="640"/>
        <w:rPr>
          <w:rFonts w:ascii="仿宋_GB2312" w:eastAsia="仿宋_GB2312"/>
          <w:sz w:val="32"/>
          <w:szCs w:val="32"/>
        </w:rPr>
      </w:pPr>
      <w:r>
        <w:rPr>
          <w:rFonts w:ascii="仿宋_GB2312" w:eastAsia="仿宋_GB2312"/>
          <w:sz w:val="32"/>
          <w:szCs w:val="32"/>
        </w:rPr>
        <w:t>1.</w:t>
      </w:r>
      <w:r>
        <w:rPr>
          <w:rFonts w:ascii="仿宋_GB2312" w:eastAsia="仿宋_GB2312" w:hint="eastAsia"/>
          <w:sz w:val="32"/>
          <w:szCs w:val="32"/>
        </w:rPr>
        <w:t>运用自主知识产权创建科技型企业的科技人才，或具有卓越经营管理才能的科技型企业高级管理人才；</w:t>
      </w:r>
    </w:p>
    <w:p w:rsidR="00840DC2" w:rsidRDefault="00840DC2" w:rsidP="00AB231C">
      <w:pPr>
        <w:spacing w:line="600" w:lineRule="exact"/>
        <w:ind w:firstLineChars="200" w:firstLine="640"/>
        <w:rPr>
          <w:rFonts w:ascii="仿宋_GB2312" w:eastAsia="仿宋_GB2312"/>
          <w:sz w:val="32"/>
          <w:szCs w:val="32"/>
        </w:rPr>
      </w:pPr>
      <w:r>
        <w:rPr>
          <w:rFonts w:ascii="仿宋_GB2312" w:eastAsia="仿宋_GB2312"/>
          <w:sz w:val="32"/>
          <w:szCs w:val="32"/>
        </w:rPr>
        <w:t>2.</w:t>
      </w:r>
      <w:r>
        <w:rPr>
          <w:rFonts w:ascii="仿宋_GB2312" w:eastAsia="仿宋_GB2312" w:hint="eastAsia"/>
          <w:sz w:val="32"/>
          <w:szCs w:val="32"/>
        </w:rPr>
        <w:t>应为企业的主要创始人，本人持有企业</w:t>
      </w:r>
      <w:r>
        <w:rPr>
          <w:rFonts w:ascii="仿宋_GB2312" w:eastAsia="仿宋_GB2312"/>
          <w:sz w:val="32"/>
          <w:szCs w:val="32"/>
        </w:rPr>
        <w:t>20%</w:t>
      </w:r>
      <w:r>
        <w:rPr>
          <w:rFonts w:ascii="仿宋_GB2312" w:eastAsia="仿宋_GB2312" w:hint="eastAsia"/>
          <w:sz w:val="32"/>
          <w:szCs w:val="32"/>
        </w:rPr>
        <w:t>以上股份，且为企业第一大股东；</w:t>
      </w:r>
    </w:p>
    <w:p w:rsidR="00840DC2" w:rsidRDefault="00840DC2" w:rsidP="00AB231C">
      <w:pPr>
        <w:spacing w:line="600" w:lineRule="exact"/>
        <w:ind w:firstLineChars="200" w:firstLine="640"/>
        <w:rPr>
          <w:rFonts w:ascii="仿宋_GB2312" w:eastAsia="仿宋_GB2312"/>
          <w:sz w:val="32"/>
          <w:szCs w:val="32"/>
        </w:rPr>
      </w:pPr>
      <w:r>
        <w:rPr>
          <w:rFonts w:ascii="仿宋_GB2312" w:eastAsia="仿宋_GB2312"/>
          <w:sz w:val="32"/>
          <w:szCs w:val="32"/>
        </w:rPr>
        <w:t>3.</w:t>
      </w:r>
      <w:r>
        <w:rPr>
          <w:rFonts w:ascii="仿宋_GB2312" w:eastAsia="仿宋_GB2312" w:hint="eastAsia"/>
          <w:sz w:val="32"/>
          <w:szCs w:val="32"/>
        </w:rPr>
        <w:t>企业拥有核心技术或自主知识产权，开发的产品技术先进或服务模式创新，处于全省领先地位，能够填补省内空白或引领相关产业发展；</w:t>
      </w:r>
    </w:p>
    <w:p w:rsidR="00840DC2" w:rsidRDefault="00840DC2" w:rsidP="00AB231C">
      <w:pPr>
        <w:spacing w:line="600" w:lineRule="exact"/>
        <w:ind w:firstLineChars="200" w:firstLine="640"/>
        <w:rPr>
          <w:rFonts w:ascii="仿宋_GB2312" w:eastAsia="仿宋_GB2312"/>
          <w:sz w:val="32"/>
          <w:szCs w:val="32"/>
        </w:rPr>
      </w:pPr>
      <w:r>
        <w:rPr>
          <w:rFonts w:ascii="仿宋_GB2312" w:eastAsia="仿宋_GB2312"/>
          <w:sz w:val="32"/>
          <w:szCs w:val="32"/>
        </w:rPr>
        <w:t>4.</w:t>
      </w:r>
      <w:r>
        <w:rPr>
          <w:rFonts w:ascii="仿宋_GB2312" w:eastAsia="仿宋_GB2312" w:hint="eastAsia"/>
          <w:sz w:val="32"/>
          <w:szCs w:val="32"/>
        </w:rPr>
        <w:t>企业应在本市创办注册，依法经营，无不良记录，具有良好的经营业绩、纳税记录和高成长性。</w:t>
      </w:r>
    </w:p>
    <w:p w:rsidR="00840DC2" w:rsidRDefault="00840DC2" w:rsidP="00AB231C">
      <w:pPr>
        <w:spacing w:line="600" w:lineRule="exact"/>
        <w:ind w:firstLineChars="200" w:firstLine="640"/>
        <w:rPr>
          <w:rFonts w:ascii="仿宋_GB2312" w:eastAsia="仿宋_GB2312"/>
          <w:sz w:val="32"/>
          <w:szCs w:val="32"/>
        </w:rPr>
      </w:pPr>
      <w:r>
        <w:rPr>
          <w:rFonts w:ascii="仿宋_GB2312" w:eastAsia="仿宋_GB2312" w:hint="eastAsia"/>
          <w:sz w:val="32"/>
          <w:szCs w:val="32"/>
        </w:rPr>
        <w:t>申报创业英才时，申报企业和推荐的人选应共同承诺：推荐的人选入选后</w:t>
      </w:r>
      <w:r>
        <w:rPr>
          <w:rFonts w:ascii="仿宋_GB2312" w:eastAsia="仿宋_GB2312"/>
          <w:sz w:val="32"/>
          <w:szCs w:val="32"/>
        </w:rPr>
        <w:t>5</w:t>
      </w:r>
      <w:r>
        <w:rPr>
          <w:rFonts w:ascii="仿宋_GB2312" w:eastAsia="仿宋_GB2312" w:hint="eastAsia"/>
          <w:sz w:val="32"/>
          <w:szCs w:val="32"/>
        </w:rPr>
        <w:t>年内，企业总部和主要生产基地不得迁出六安市。</w:t>
      </w:r>
    </w:p>
    <w:p w:rsidR="00840DC2" w:rsidRDefault="00840DC2" w:rsidP="00AB231C">
      <w:pPr>
        <w:spacing w:line="600" w:lineRule="exact"/>
        <w:ind w:firstLineChars="200" w:firstLine="643"/>
        <w:rPr>
          <w:rFonts w:ascii="仿宋_GB2312" w:eastAsia="仿宋_GB2312"/>
          <w:sz w:val="32"/>
          <w:szCs w:val="32"/>
        </w:rPr>
      </w:pPr>
      <w:r w:rsidRPr="001B4800">
        <w:rPr>
          <w:rFonts w:ascii="仿宋_GB2312" w:eastAsia="仿宋_GB2312" w:hint="eastAsia"/>
          <w:b/>
          <w:sz w:val="32"/>
          <w:szCs w:val="32"/>
        </w:rPr>
        <w:t>第</w:t>
      </w:r>
      <w:r>
        <w:rPr>
          <w:rFonts w:ascii="仿宋_GB2312" w:eastAsia="仿宋_GB2312" w:hint="eastAsia"/>
          <w:b/>
          <w:sz w:val="32"/>
          <w:szCs w:val="32"/>
        </w:rPr>
        <w:t>九</w:t>
      </w:r>
      <w:r w:rsidRPr="001B4800">
        <w:rPr>
          <w:rFonts w:ascii="仿宋_GB2312" w:eastAsia="仿宋_GB2312" w:hint="eastAsia"/>
          <w:b/>
          <w:sz w:val="32"/>
          <w:szCs w:val="32"/>
        </w:rPr>
        <w:t>条</w:t>
      </w:r>
      <w:r>
        <w:rPr>
          <w:rFonts w:ascii="仿宋_GB2312" w:eastAsia="仿宋_GB2312"/>
          <w:sz w:val="32"/>
          <w:szCs w:val="32"/>
        </w:rPr>
        <w:t xml:space="preserve">  </w:t>
      </w:r>
      <w:r w:rsidRPr="001C2E79">
        <w:rPr>
          <w:rFonts w:ascii="仿宋_GB2312" w:eastAsia="仿宋_GB2312" w:hint="eastAsia"/>
          <w:sz w:val="32"/>
          <w:szCs w:val="32"/>
        </w:rPr>
        <w:t>组建评审委员会，通过两轮评审产生</w:t>
      </w:r>
      <w:r>
        <w:rPr>
          <w:rFonts w:ascii="仿宋_GB2312" w:eastAsia="仿宋_GB2312" w:hint="eastAsia"/>
          <w:sz w:val="32"/>
          <w:szCs w:val="32"/>
        </w:rPr>
        <w:t>六安</w:t>
      </w:r>
      <w:r w:rsidRPr="001C2E79">
        <w:rPr>
          <w:rFonts w:ascii="仿宋_GB2312" w:eastAsia="仿宋_GB2312" w:hint="eastAsia"/>
          <w:sz w:val="32"/>
          <w:szCs w:val="32"/>
        </w:rPr>
        <w:t>英才人选。建立评审委员会评委专家库，评委从专家评委库中随机抽选。第一轮评审按照同行评审原则，由专业评审组进行初评，差额提出初步人选；第二轮由全体评审委员会成员对各专业组提出的初步人选进行复评，投票表决拟入选人员。</w:t>
      </w:r>
    </w:p>
    <w:p w:rsidR="00840DC2" w:rsidRDefault="00840DC2" w:rsidP="00AB231C">
      <w:pPr>
        <w:spacing w:line="600" w:lineRule="exact"/>
        <w:ind w:firstLineChars="200" w:firstLine="643"/>
        <w:rPr>
          <w:rFonts w:ascii="仿宋_GB2312" w:eastAsia="仿宋_GB2312"/>
          <w:sz w:val="32"/>
          <w:szCs w:val="32"/>
        </w:rPr>
      </w:pPr>
      <w:r w:rsidRPr="001B4800">
        <w:rPr>
          <w:rFonts w:ascii="仿宋_GB2312" w:eastAsia="仿宋_GB2312" w:hint="eastAsia"/>
          <w:b/>
          <w:sz w:val="32"/>
          <w:szCs w:val="32"/>
        </w:rPr>
        <w:t>第</w:t>
      </w:r>
      <w:r>
        <w:rPr>
          <w:rFonts w:ascii="仿宋_GB2312" w:eastAsia="仿宋_GB2312" w:hint="eastAsia"/>
          <w:b/>
          <w:sz w:val="32"/>
          <w:szCs w:val="32"/>
        </w:rPr>
        <w:t>十</w:t>
      </w:r>
      <w:r w:rsidRPr="001B4800">
        <w:rPr>
          <w:rFonts w:ascii="仿宋_GB2312" w:eastAsia="仿宋_GB2312" w:hint="eastAsia"/>
          <w:b/>
          <w:sz w:val="32"/>
          <w:szCs w:val="32"/>
        </w:rPr>
        <w:t>条</w:t>
      </w:r>
      <w:r>
        <w:rPr>
          <w:rFonts w:ascii="仿宋_GB2312" w:eastAsia="仿宋_GB2312"/>
          <w:sz w:val="32"/>
          <w:szCs w:val="32"/>
        </w:rPr>
        <w:t xml:space="preserve">  </w:t>
      </w:r>
      <w:r w:rsidRPr="001C2E79">
        <w:rPr>
          <w:rFonts w:ascii="仿宋_GB2312" w:eastAsia="仿宋_GB2312" w:hint="eastAsia"/>
          <w:sz w:val="32"/>
          <w:szCs w:val="32"/>
        </w:rPr>
        <w:t>拟入选人员需在相关媒体上进行公示，接受社会监督。对公示期间反映的问题，由</w:t>
      </w:r>
      <w:r>
        <w:rPr>
          <w:rFonts w:ascii="仿宋_GB2312" w:eastAsia="仿宋_GB2312" w:hint="eastAsia"/>
          <w:sz w:val="32"/>
          <w:szCs w:val="32"/>
        </w:rPr>
        <w:t>市人社局</w:t>
      </w:r>
      <w:r w:rsidRPr="001C2E79">
        <w:rPr>
          <w:rFonts w:ascii="仿宋_GB2312" w:eastAsia="仿宋_GB2312" w:hint="eastAsia"/>
          <w:sz w:val="32"/>
          <w:szCs w:val="32"/>
        </w:rPr>
        <w:t>牵头进行核查并提出意见。正式入选名单由</w:t>
      </w:r>
      <w:r w:rsidRPr="006B6FAB">
        <w:rPr>
          <w:rFonts w:ascii="仿宋_GB2312" w:eastAsia="仿宋_GB2312" w:hint="eastAsia"/>
          <w:sz w:val="32"/>
          <w:szCs w:val="32"/>
        </w:rPr>
        <w:t>市人社局</w:t>
      </w:r>
      <w:r>
        <w:rPr>
          <w:rFonts w:ascii="仿宋_GB2312" w:eastAsia="仿宋_GB2312" w:hint="eastAsia"/>
          <w:sz w:val="32"/>
          <w:szCs w:val="32"/>
        </w:rPr>
        <w:t>局</w:t>
      </w:r>
      <w:r w:rsidRPr="006B6FAB">
        <w:rPr>
          <w:rFonts w:ascii="仿宋_GB2312" w:eastAsia="仿宋_GB2312" w:hint="eastAsia"/>
          <w:sz w:val="32"/>
          <w:szCs w:val="32"/>
        </w:rPr>
        <w:t>长办公会议</w:t>
      </w:r>
      <w:r w:rsidRPr="001C2E79">
        <w:rPr>
          <w:rFonts w:ascii="仿宋_GB2312" w:eastAsia="仿宋_GB2312" w:hint="eastAsia"/>
          <w:sz w:val="32"/>
          <w:szCs w:val="32"/>
        </w:rPr>
        <w:t>研究后确定。</w:t>
      </w:r>
    </w:p>
    <w:p w:rsidR="00840DC2" w:rsidRDefault="00840DC2" w:rsidP="00AB231C">
      <w:pPr>
        <w:spacing w:line="600" w:lineRule="exact"/>
        <w:ind w:firstLineChars="200" w:firstLine="643"/>
        <w:rPr>
          <w:rFonts w:ascii="仿宋_GB2312" w:eastAsia="仿宋_GB2312"/>
          <w:sz w:val="32"/>
          <w:szCs w:val="32"/>
        </w:rPr>
      </w:pPr>
      <w:r>
        <w:rPr>
          <w:rFonts w:ascii="仿宋_GB2312" w:eastAsia="仿宋_GB2312" w:hint="eastAsia"/>
          <w:b/>
          <w:sz w:val="32"/>
          <w:szCs w:val="32"/>
        </w:rPr>
        <w:t>第十一</w:t>
      </w:r>
      <w:r w:rsidRPr="001B4800">
        <w:rPr>
          <w:rFonts w:ascii="仿宋_GB2312" w:eastAsia="仿宋_GB2312" w:hint="eastAsia"/>
          <w:b/>
          <w:sz w:val="32"/>
          <w:szCs w:val="32"/>
        </w:rPr>
        <w:t>条</w:t>
      </w:r>
      <w:r>
        <w:rPr>
          <w:rFonts w:ascii="仿宋_GB2312" w:eastAsia="仿宋_GB2312"/>
          <w:sz w:val="32"/>
          <w:szCs w:val="32"/>
        </w:rPr>
        <w:t xml:space="preserve">  </w:t>
      </w:r>
      <w:r>
        <w:rPr>
          <w:rFonts w:ascii="仿宋_GB2312" w:eastAsia="仿宋_GB2312" w:hint="eastAsia"/>
          <w:sz w:val="32"/>
          <w:szCs w:val="32"/>
        </w:rPr>
        <w:t>入选专家由</w:t>
      </w:r>
      <w:r w:rsidRPr="006B6FAB">
        <w:rPr>
          <w:rFonts w:ascii="仿宋_GB2312" w:eastAsia="仿宋_GB2312" w:hint="eastAsia"/>
          <w:sz w:val="32"/>
          <w:szCs w:val="32"/>
        </w:rPr>
        <w:t>市人社局</w:t>
      </w:r>
      <w:r>
        <w:rPr>
          <w:rFonts w:ascii="仿宋_GB2312" w:eastAsia="仿宋_GB2312" w:hint="eastAsia"/>
          <w:sz w:val="32"/>
          <w:szCs w:val="32"/>
        </w:rPr>
        <w:t>授予“六安创新英才”、“六安创业英才”荣誉称号，颁发入选证书。</w:t>
      </w:r>
    </w:p>
    <w:p w:rsidR="00840DC2" w:rsidRDefault="00840DC2" w:rsidP="00AB231C">
      <w:pPr>
        <w:ind w:firstLineChars="200" w:firstLine="643"/>
        <w:rPr>
          <w:rFonts w:ascii="仿宋_GB2312" w:eastAsia="仿宋_GB2312"/>
          <w:sz w:val="32"/>
          <w:szCs w:val="32"/>
        </w:rPr>
      </w:pPr>
      <w:r>
        <w:rPr>
          <w:rFonts w:ascii="仿宋_GB2312" w:eastAsia="仿宋_GB2312" w:hint="eastAsia"/>
          <w:b/>
          <w:sz w:val="32"/>
          <w:szCs w:val="32"/>
        </w:rPr>
        <w:t>第十二</w:t>
      </w:r>
      <w:r w:rsidRPr="001B4800">
        <w:rPr>
          <w:rFonts w:ascii="仿宋_GB2312" w:eastAsia="仿宋_GB2312" w:hint="eastAsia"/>
          <w:b/>
          <w:sz w:val="32"/>
          <w:szCs w:val="32"/>
        </w:rPr>
        <w:t>条</w:t>
      </w:r>
      <w:r>
        <w:rPr>
          <w:rFonts w:ascii="仿宋_GB2312" w:eastAsia="仿宋_GB2312"/>
          <w:sz w:val="32"/>
          <w:szCs w:val="32"/>
        </w:rPr>
        <w:t xml:space="preserve">  </w:t>
      </w:r>
      <w:r>
        <w:rPr>
          <w:rFonts w:ascii="仿宋_GB2312" w:eastAsia="仿宋_GB2312" w:hint="eastAsia"/>
          <w:sz w:val="32"/>
          <w:szCs w:val="32"/>
        </w:rPr>
        <w:t>市财政给予“六安创新英才”每人</w:t>
      </w:r>
      <w:r>
        <w:rPr>
          <w:rFonts w:ascii="仿宋_GB2312" w:eastAsia="仿宋_GB2312"/>
          <w:sz w:val="32"/>
          <w:szCs w:val="32"/>
        </w:rPr>
        <w:t>3</w:t>
      </w:r>
      <w:r>
        <w:rPr>
          <w:rFonts w:ascii="仿宋_GB2312" w:eastAsia="仿宋_GB2312" w:hint="eastAsia"/>
          <w:sz w:val="32"/>
          <w:szCs w:val="32"/>
        </w:rPr>
        <w:t>万元一次性补助；给予“六安创业英才”每人</w:t>
      </w:r>
      <w:r>
        <w:rPr>
          <w:rFonts w:ascii="仿宋_GB2312" w:eastAsia="仿宋_GB2312"/>
          <w:sz w:val="32"/>
          <w:szCs w:val="32"/>
        </w:rPr>
        <w:t>5</w:t>
      </w:r>
      <w:r>
        <w:rPr>
          <w:rFonts w:ascii="仿宋_GB2312" w:eastAsia="仿宋_GB2312" w:hint="eastAsia"/>
          <w:sz w:val="32"/>
          <w:szCs w:val="32"/>
        </w:rPr>
        <w:t>万元一次性补助。补助资金由用人单位负责管理使用，其中</w:t>
      </w:r>
      <w:r>
        <w:rPr>
          <w:rFonts w:ascii="仿宋_GB2312" w:eastAsia="仿宋_GB2312"/>
          <w:sz w:val="32"/>
          <w:szCs w:val="32"/>
        </w:rPr>
        <w:t>60%</w:t>
      </w:r>
      <w:r>
        <w:rPr>
          <w:rFonts w:ascii="仿宋_GB2312" w:eastAsia="仿宋_GB2312" w:hint="eastAsia"/>
          <w:sz w:val="32"/>
          <w:szCs w:val="32"/>
        </w:rPr>
        <w:t>专项用于入选专家自主选题研究、人才培养和团队建设等，</w:t>
      </w:r>
      <w:r>
        <w:rPr>
          <w:rFonts w:ascii="仿宋_GB2312" w:eastAsia="仿宋_GB2312"/>
          <w:sz w:val="32"/>
          <w:szCs w:val="32"/>
        </w:rPr>
        <w:t>40%</w:t>
      </w:r>
      <w:r>
        <w:rPr>
          <w:rFonts w:ascii="仿宋_GB2312" w:eastAsia="仿宋_GB2312" w:hint="eastAsia"/>
          <w:sz w:val="32"/>
          <w:szCs w:val="32"/>
        </w:rPr>
        <w:t>用于资助入选专家改善生活待遇。</w:t>
      </w:r>
      <w:r>
        <w:rPr>
          <w:rFonts w:ascii="仿宋_GB2312" w:eastAsia="仿宋_GB2312" w:hAnsi="??" w:cs="宋体" w:hint="eastAsia"/>
          <w:color w:val="000000"/>
          <w:kern w:val="0"/>
          <w:sz w:val="32"/>
          <w:szCs w:val="32"/>
        </w:rPr>
        <w:t>所需</w:t>
      </w:r>
      <w:r w:rsidRPr="007D6E16">
        <w:rPr>
          <w:rFonts w:ascii="仿宋_GB2312" w:eastAsia="仿宋_GB2312" w:hAnsi="??" w:cs="宋体" w:hint="eastAsia"/>
          <w:color w:val="000000"/>
          <w:kern w:val="0"/>
          <w:sz w:val="32"/>
          <w:szCs w:val="32"/>
        </w:rPr>
        <w:t>经费从市人才</w:t>
      </w:r>
      <w:r>
        <w:rPr>
          <w:rFonts w:ascii="仿宋_GB2312" w:eastAsia="仿宋_GB2312" w:hAnsi="??" w:cs="宋体" w:hint="eastAsia"/>
          <w:color w:val="000000"/>
          <w:kern w:val="0"/>
          <w:sz w:val="32"/>
          <w:szCs w:val="32"/>
        </w:rPr>
        <w:t>专项</w:t>
      </w:r>
      <w:r w:rsidRPr="007D6E16">
        <w:rPr>
          <w:rFonts w:ascii="仿宋_GB2312" w:eastAsia="仿宋_GB2312" w:hAnsi="??" w:cs="宋体" w:hint="eastAsia"/>
          <w:color w:val="000000"/>
          <w:kern w:val="0"/>
          <w:sz w:val="32"/>
          <w:szCs w:val="32"/>
        </w:rPr>
        <w:t>资金中列支。</w:t>
      </w:r>
    </w:p>
    <w:p w:rsidR="00840DC2" w:rsidRDefault="00840DC2" w:rsidP="00AB231C">
      <w:pPr>
        <w:spacing w:line="600" w:lineRule="exact"/>
        <w:ind w:firstLineChars="200" w:firstLine="643"/>
        <w:rPr>
          <w:rFonts w:ascii="仿宋_GB2312" w:eastAsia="仿宋_GB2312"/>
          <w:sz w:val="32"/>
          <w:szCs w:val="32"/>
        </w:rPr>
      </w:pPr>
      <w:r>
        <w:rPr>
          <w:rFonts w:ascii="仿宋_GB2312" w:eastAsia="仿宋_GB2312" w:hint="eastAsia"/>
          <w:b/>
          <w:sz w:val="32"/>
          <w:szCs w:val="32"/>
        </w:rPr>
        <w:t>第十三</w:t>
      </w:r>
      <w:r w:rsidRPr="001B4800">
        <w:rPr>
          <w:rFonts w:ascii="仿宋_GB2312" w:eastAsia="仿宋_GB2312" w:hint="eastAsia"/>
          <w:b/>
          <w:sz w:val="32"/>
          <w:szCs w:val="32"/>
        </w:rPr>
        <w:t>条</w:t>
      </w:r>
      <w:r>
        <w:rPr>
          <w:rFonts w:ascii="仿宋_GB2312" w:eastAsia="仿宋_GB2312"/>
          <w:sz w:val="32"/>
          <w:szCs w:val="32"/>
        </w:rPr>
        <w:t xml:space="preserve">  </w:t>
      </w:r>
      <w:r>
        <w:rPr>
          <w:rFonts w:ascii="仿宋_GB2312" w:eastAsia="仿宋_GB2312" w:hint="eastAsia"/>
          <w:sz w:val="32"/>
          <w:szCs w:val="32"/>
        </w:rPr>
        <w:t>入选专家纳入市高层次人才库，建立个人培养档案，加强联系，提供服务。在子女入学、医疗保障、家属就业、研修学习、创业服务等方面享受相应优惠政策。</w:t>
      </w:r>
    </w:p>
    <w:p w:rsidR="00840DC2" w:rsidRDefault="00840DC2" w:rsidP="00AB231C">
      <w:pPr>
        <w:spacing w:line="600" w:lineRule="exact"/>
        <w:ind w:firstLineChars="200" w:firstLine="643"/>
        <w:rPr>
          <w:rFonts w:ascii="仿宋_GB2312" w:eastAsia="仿宋_GB2312"/>
          <w:sz w:val="32"/>
          <w:szCs w:val="32"/>
        </w:rPr>
      </w:pPr>
      <w:r>
        <w:rPr>
          <w:rFonts w:ascii="仿宋_GB2312" w:eastAsia="仿宋_GB2312" w:hint="eastAsia"/>
          <w:b/>
          <w:sz w:val="32"/>
          <w:szCs w:val="32"/>
        </w:rPr>
        <w:t>第十四</w:t>
      </w:r>
      <w:r w:rsidRPr="001B4800">
        <w:rPr>
          <w:rFonts w:ascii="仿宋_GB2312" w:eastAsia="仿宋_GB2312" w:hint="eastAsia"/>
          <w:b/>
          <w:sz w:val="32"/>
          <w:szCs w:val="32"/>
        </w:rPr>
        <w:t>条</w:t>
      </w:r>
      <w:r>
        <w:rPr>
          <w:rFonts w:ascii="仿宋_GB2312" w:eastAsia="仿宋_GB2312"/>
          <w:sz w:val="32"/>
          <w:szCs w:val="32"/>
        </w:rPr>
        <w:t xml:space="preserve">  </w:t>
      </w:r>
      <w:r>
        <w:rPr>
          <w:rFonts w:ascii="仿宋_GB2312" w:eastAsia="仿宋_GB2312" w:hint="eastAsia"/>
          <w:sz w:val="32"/>
          <w:szCs w:val="32"/>
        </w:rPr>
        <w:t>同等条件下，优先推荐入选专家申报国家“万人计划”、省、市“特支计划”等人才项目，优先推荐领衔申报国家、省、市重大研发项目和产业创新团队，优先支持专家所在企业申请天使投资基金或创业引导基金。</w:t>
      </w:r>
    </w:p>
    <w:p w:rsidR="00840DC2" w:rsidRDefault="00840DC2" w:rsidP="00AB231C">
      <w:pPr>
        <w:spacing w:line="600" w:lineRule="exact"/>
        <w:ind w:firstLineChars="200" w:firstLine="643"/>
        <w:rPr>
          <w:rFonts w:ascii="仿宋_GB2312" w:eastAsia="仿宋_GB2312"/>
          <w:sz w:val="32"/>
          <w:szCs w:val="32"/>
        </w:rPr>
      </w:pPr>
      <w:r w:rsidRPr="001B4800">
        <w:rPr>
          <w:rFonts w:ascii="仿宋_GB2312" w:eastAsia="仿宋_GB2312" w:hint="eastAsia"/>
          <w:b/>
          <w:sz w:val="32"/>
          <w:szCs w:val="32"/>
        </w:rPr>
        <w:t>第十</w:t>
      </w:r>
      <w:r>
        <w:rPr>
          <w:rFonts w:ascii="仿宋_GB2312" w:eastAsia="仿宋_GB2312" w:hint="eastAsia"/>
          <w:b/>
          <w:sz w:val="32"/>
          <w:szCs w:val="32"/>
        </w:rPr>
        <w:t>五</w:t>
      </w:r>
      <w:r w:rsidRPr="001B4800">
        <w:rPr>
          <w:rFonts w:ascii="仿宋_GB2312" w:eastAsia="仿宋_GB2312" w:hint="eastAsia"/>
          <w:b/>
          <w:sz w:val="32"/>
          <w:szCs w:val="32"/>
        </w:rPr>
        <w:t>条</w:t>
      </w:r>
      <w:r w:rsidRPr="00D24D21">
        <w:rPr>
          <w:rFonts w:ascii="仿宋_GB2312" w:eastAsia="仿宋_GB2312"/>
          <w:sz w:val="32"/>
          <w:szCs w:val="32"/>
        </w:rPr>
        <w:t xml:space="preserve">  </w:t>
      </w:r>
      <w:r>
        <w:rPr>
          <w:rFonts w:ascii="仿宋_GB2312" w:eastAsia="仿宋_GB2312" w:hint="eastAsia"/>
          <w:sz w:val="32"/>
          <w:szCs w:val="32"/>
        </w:rPr>
        <w:t>各用人单位要制定“六安英才”培养方案，明确目标任务和培养措施，加强日常管理和绩效评估。培养方案报市人社局和所在县（区）、开发区组织人事部门备案，作为年度目标管理考评的依据之一。</w:t>
      </w:r>
    </w:p>
    <w:p w:rsidR="00840DC2" w:rsidRDefault="00840DC2" w:rsidP="00AB231C">
      <w:pPr>
        <w:spacing w:line="600" w:lineRule="exact"/>
        <w:ind w:firstLineChars="200" w:firstLine="643"/>
        <w:rPr>
          <w:rFonts w:ascii="仿宋_GB2312" w:eastAsia="仿宋_GB2312"/>
          <w:sz w:val="32"/>
          <w:szCs w:val="32"/>
        </w:rPr>
      </w:pPr>
      <w:r>
        <w:rPr>
          <w:rFonts w:ascii="仿宋_GB2312" w:eastAsia="仿宋_GB2312" w:hint="eastAsia"/>
          <w:b/>
          <w:sz w:val="32"/>
          <w:szCs w:val="32"/>
        </w:rPr>
        <w:t>第十六</w:t>
      </w:r>
      <w:r w:rsidRPr="001B4800">
        <w:rPr>
          <w:rFonts w:ascii="仿宋_GB2312" w:eastAsia="仿宋_GB2312" w:hint="eastAsia"/>
          <w:b/>
          <w:sz w:val="32"/>
          <w:szCs w:val="32"/>
        </w:rPr>
        <w:t>条</w:t>
      </w:r>
      <w:r>
        <w:rPr>
          <w:rFonts w:ascii="仿宋_GB2312" w:eastAsia="仿宋_GB2312"/>
          <w:sz w:val="32"/>
          <w:szCs w:val="32"/>
        </w:rPr>
        <w:t xml:space="preserve">  </w:t>
      </w:r>
      <w:r>
        <w:rPr>
          <w:rFonts w:ascii="仿宋_GB2312" w:eastAsia="仿宋_GB2312" w:hint="eastAsia"/>
          <w:sz w:val="32"/>
          <w:szCs w:val="32"/>
        </w:rPr>
        <w:t>入选“六安英才”五年内，县（区）、开发区和市直单位组织人事部门每年对入选专家进行考察，</w:t>
      </w:r>
      <w:r w:rsidRPr="001C2E79">
        <w:rPr>
          <w:rFonts w:ascii="仿宋_GB2312" w:eastAsia="仿宋_GB2312" w:hint="eastAsia"/>
          <w:sz w:val="32"/>
          <w:szCs w:val="32"/>
        </w:rPr>
        <w:t>重点了解入选专家的创新创业进展情况和单位培养措施的落实情况。入选专家如有工作岗位变动、调离（解聘、辞职）、取得重大科技成果（奖项）、获得重要表彰奖励等事项应及时报告</w:t>
      </w:r>
      <w:r w:rsidRPr="006B6FAB">
        <w:rPr>
          <w:rFonts w:ascii="仿宋_GB2312" w:eastAsia="仿宋_GB2312" w:hint="eastAsia"/>
          <w:sz w:val="32"/>
          <w:szCs w:val="32"/>
        </w:rPr>
        <w:t>市人社局</w:t>
      </w:r>
      <w:r w:rsidRPr="001C2E79">
        <w:rPr>
          <w:rFonts w:ascii="仿宋_GB2312" w:eastAsia="仿宋_GB2312" w:hint="eastAsia"/>
          <w:sz w:val="32"/>
          <w:szCs w:val="32"/>
        </w:rPr>
        <w:t>。</w:t>
      </w:r>
    </w:p>
    <w:p w:rsidR="00840DC2" w:rsidRDefault="00840DC2" w:rsidP="00AB231C">
      <w:pPr>
        <w:spacing w:line="600" w:lineRule="exact"/>
        <w:ind w:firstLineChars="200" w:firstLine="643"/>
        <w:rPr>
          <w:rFonts w:ascii="仿宋_GB2312" w:eastAsia="仿宋_GB2312"/>
          <w:sz w:val="32"/>
          <w:szCs w:val="32"/>
        </w:rPr>
      </w:pPr>
      <w:r>
        <w:rPr>
          <w:rFonts w:ascii="仿宋_GB2312" w:eastAsia="仿宋_GB2312" w:hint="eastAsia"/>
          <w:b/>
          <w:sz w:val="32"/>
          <w:szCs w:val="32"/>
        </w:rPr>
        <w:t>第十七</w:t>
      </w:r>
      <w:r w:rsidRPr="001B4800">
        <w:rPr>
          <w:rFonts w:ascii="仿宋_GB2312" w:eastAsia="仿宋_GB2312" w:hint="eastAsia"/>
          <w:b/>
          <w:sz w:val="32"/>
          <w:szCs w:val="32"/>
        </w:rPr>
        <w:t>条</w:t>
      </w:r>
      <w:r>
        <w:rPr>
          <w:rFonts w:ascii="仿宋_GB2312" w:eastAsia="仿宋_GB2312"/>
          <w:sz w:val="32"/>
          <w:szCs w:val="32"/>
        </w:rPr>
        <w:t xml:space="preserve">  </w:t>
      </w:r>
      <w:r w:rsidRPr="006B6FAB">
        <w:rPr>
          <w:rFonts w:ascii="仿宋_GB2312" w:eastAsia="仿宋_GB2312" w:hint="eastAsia"/>
          <w:sz w:val="32"/>
          <w:szCs w:val="32"/>
        </w:rPr>
        <w:t>市人社局</w:t>
      </w:r>
      <w:r w:rsidRPr="001C2E79">
        <w:rPr>
          <w:rFonts w:ascii="仿宋_GB2312" w:eastAsia="仿宋_GB2312" w:hint="eastAsia"/>
          <w:sz w:val="32"/>
          <w:szCs w:val="32"/>
        </w:rPr>
        <w:t>会同有关部门对入选专家进行中期（第</w:t>
      </w:r>
      <w:r w:rsidRPr="001C2E79">
        <w:rPr>
          <w:rFonts w:ascii="仿宋_GB2312" w:eastAsia="仿宋_GB2312"/>
          <w:sz w:val="32"/>
          <w:szCs w:val="32"/>
        </w:rPr>
        <w:t>3</w:t>
      </w:r>
      <w:r w:rsidRPr="001C2E79">
        <w:rPr>
          <w:rFonts w:ascii="仿宋_GB2312" w:eastAsia="仿宋_GB2312" w:hint="eastAsia"/>
          <w:sz w:val="32"/>
          <w:szCs w:val="32"/>
        </w:rPr>
        <w:t>年）、后期（第</w:t>
      </w:r>
      <w:r w:rsidRPr="001C2E79">
        <w:rPr>
          <w:rFonts w:ascii="仿宋_GB2312" w:eastAsia="仿宋_GB2312"/>
          <w:sz w:val="32"/>
          <w:szCs w:val="32"/>
        </w:rPr>
        <w:t>5</w:t>
      </w:r>
      <w:r w:rsidRPr="001C2E79">
        <w:rPr>
          <w:rFonts w:ascii="仿宋_GB2312" w:eastAsia="仿宋_GB2312" w:hint="eastAsia"/>
          <w:sz w:val="32"/>
          <w:szCs w:val="32"/>
        </w:rPr>
        <w:t>年）考察，重点考察了解入选专家发挥作用情况、单位支持情况、资助资金使用情况。考察结果作为调整、改进培养支持措施的重要依据。对违反职业道德、产生不良社会影响以及因个人原因不能发挥作用的，取消相应支持，并视情追究相关责任。</w:t>
      </w:r>
    </w:p>
    <w:p w:rsidR="00840DC2" w:rsidRDefault="00840DC2" w:rsidP="00AB231C">
      <w:pPr>
        <w:spacing w:line="600" w:lineRule="exact"/>
        <w:ind w:firstLineChars="200" w:firstLine="643"/>
        <w:rPr>
          <w:rFonts w:ascii="仿宋_GB2312" w:eastAsia="仿宋_GB2312"/>
          <w:sz w:val="32"/>
          <w:szCs w:val="32"/>
        </w:rPr>
      </w:pPr>
      <w:r>
        <w:rPr>
          <w:rFonts w:ascii="仿宋_GB2312" w:eastAsia="仿宋_GB2312" w:hint="eastAsia"/>
          <w:b/>
          <w:sz w:val="32"/>
          <w:szCs w:val="32"/>
        </w:rPr>
        <w:t>第十八</w:t>
      </w:r>
      <w:r w:rsidRPr="001B4800">
        <w:rPr>
          <w:rFonts w:ascii="仿宋_GB2312" w:eastAsia="仿宋_GB2312" w:hint="eastAsia"/>
          <w:b/>
          <w:sz w:val="32"/>
          <w:szCs w:val="32"/>
        </w:rPr>
        <w:t>条</w:t>
      </w:r>
      <w:r>
        <w:rPr>
          <w:rFonts w:ascii="仿宋_GB2312" w:eastAsia="仿宋_GB2312"/>
          <w:sz w:val="32"/>
          <w:szCs w:val="32"/>
        </w:rPr>
        <w:t xml:space="preserve">  </w:t>
      </w:r>
      <w:r w:rsidRPr="006B6FAB">
        <w:rPr>
          <w:rFonts w:ascii="仿宋_GB2312" w:eastAsia="仿宋_GB2312" w:hint="eastAsia"/>
          <w:sz w:val="32"/>
          <w:szCs w:val="32"/>
        </w:rPr>
        <w:t>市人社局</w:t>
      </w:r>
      <w:r w:rsidRPr="001C2E79">
        <w:rPr>
          <w:rFonts w:ascii="仿宋_GB2312" w:eastAsia="仿宋_GB2312" w:hint="eastAsia"/>
          <w:sz w:val="32"/>
          <w:szCs w:val="32"/>
        </w:rPr>
        <w:t>牵头负责制定年度工作计划；组织申报评选和入选发布等工作，会同市科技局定期开展重点支持领域人才类型的分析研究，对实施情况进行评估，抓好政策落实。市直相关部门在科研管理、事业平台、人事制度、考核评价、激励保障、经费使用等方面，制定落实培养支持措施和管理办法。</w:t>
      </w:r>
    </w:p>
    <w:p w:rsidR="00840DC2" w:rsidRDefault="00840DC2" w:rsidP="00AB231C">
      <w:pPr>
        <w:spacing w:line="600" w:lineRule="exact"/>
        <w:ind w:firstLineChars="200" w:firstLine="643"/>
        <w:rPr>
          <w:rFonts w:ascii="仿宋_GB2312" w:eastAsia="仿宋_GB2312"/>
          <w:sz w:val="32"/>
          <w:szCs w:val="32"/>
        </w:rPr>
      </w:pPr>
      <w:r>
        <w:rPr>
          <w:rFonts w:ascii="仿宋_GB2312" w:eastAsia="仿宋_GB2312" w:hint="eastAsia"/>
          <w:b/>
          <w:sz w:val="32"/>
          <w:szCs w:val="32"/>
        </w:rPr>
        <w:t>第十九</w:t>
      </w:r>
      <w:r w:rsidRPr="001B4800">
        <w:rPr>
          <w:rFonts w:ascii="仿宋_GB2312" w:eastAsia="仿宋_GB2312" w:hint="eastAsia"/>
          <w:b/>
          <w:sz w:val="32"/>
          <w:szCs w:val="32"/>
        </w:rPr>
        <w:t>条</w:t>
      </w:r>
      <w:r>
        <w:rPr>
          <w:rFonts w:ascii="仿宋_GB2312" w:eastAsia="仿宋_GB2312"/>
          <w:sz w:val="32"/>
          <w:szCs w:val="32"/>
        </w:rPr>
        <w:t xml:space="preserve">  </w:t>
      </w:r>
      <w:r w:rsidRPr="001C2E79">
        <w:rPr>
          <w:rFonts w:ascii="仿宋_GB2312" w:eastAsia="仿宋_GB2312" w:hint="eastAsia"/>
          <w:sz w:val="32"/>
          <w:szCs w:val="32"/>
        </w:rPr>
        <w:t>本办法实施中资金额度按年度预算总额控制，由</w:t>
      </w:r>
      <w:r w:rsidRPr="006B6FAB">
        <w:rPr>
          <w:rFonts w:ascii="仿宋_GB2312" w:eastAsia="仿宋_GB2312" w:hint="eastAsia"/>
          <w:sz w:val="32"/>
          <w:szCs w:val="32"/>
        </w:rPr>
        <w:t>市人社局</w:t>
      </w:r>
      <w:r w:rsidRPr="001C2E79">
        <w:rPr>
          <w:rFonts w:ascii="仿宋_GB2312" w:eastAsia="仿宋_GB2312" w:hint="eastAsia"/>
          <w:sz w:val="32"/>
          <w:szCs w:val="32"/>
        </w:rPr>
        <w:t>负责解释。</w:t>
      </w:r>
    </w:p>
    <w:p w:rsidR="00840DC2" w:rsidRPr="00B06367" w:rsidRDefault="00840DC2" w:rsidP="00AB231C">
      <w:pPr>
        <w:spacing w:line="600" w:lineRule="exact"/>
        <w:ind w:firstLineChars="200" w:firstLine="643"/>
        <w:rPr>
          <w:rFonts w:ascii="仿宋_GB2312" w:eastAsia="仿宋_GB2312"/>
          <w:sz w:val="32"/>
          <w:szCs w:val="32"/>
        </w:rPr>
      </w:pPr>
      <w:r>
        <w:rPr>
          <w:rFonts w:ascii="仿宋_GB2312" w:eastAsia="仿宋_GB2312" w:hint="eastAsia"/>
          <w:b/>
          <w:sz w:val="32"/>
          <w:szCs w:val="32"/>
        </w:rPr>
        <w:t>第二十</w:t>
      </w:r>
      <w:r w:rsidRPr="001B4800">
        <w:rPr>
          <w:rFonts w:ascii="仿宋_GB2312" w:eastAsia="仿宋_GB2312" w:hint="eastAsia"/>
          <w:b/>
          <w:sz w:val="32"/>
          <w:szCs w:val="32"/>
        </w:rPr>
        <w:t>条</w:t>
      </w:r>
      <w:r>
        <w:rPr>
          <w:rFonts w:ascii="仿宋_GB2312" w:eastAsia="仿宋_GB2312"/>
          <w:sz w:val="32"/>
          <w:szCs w:val="32"/>
        </w:rPr>
        <w:t xml:space="preserve">  </w:t>
      </w:r>
      <w:r w:rsidRPr="001C2E79">
        <w:rPr>
          <w:rFonts w:ascii="仿宋_GB2312" w:eastAsia="仿宋_GB2312" w:hint="eastAsia"/>
          <w:sz w:val="32"/>
          <w:szCs w:val="32"/>
        </w:rPr>
        <w:t>本办法自</w:t>
      </w:r>
      <w:smartTag w:uri="urn:schemas-microsoft-com:office:smarttags" w:element="chsdate">
        <w:smartTagPr>
          <w:attr w:name="IsROCDate" w:val="False"/>
          <w:attr w:name="IsLunarDate" w:val="False"/>
          <w:attr w:name="Day" w:val="1"/>
          <w:attr w:name="Month" w:val="1"/>
          <w:attr w:name="Year" w:val="2017"/>
        </w:smartTagPr>
        <w:r>
          <w:rPr>
            <w:rFonts w:ascii="仿宋_GB2312" w:eastAsia="仿宋_GB2312"/>
            <w:sz w:val="32"/>
            <w:szCs w:val="32"/>
          </w:rPr>
          <w:t>2017</w:t>
        </w:r>
        <w:r w:rsidRPr="001C2E79">
          <w:rPr>
            <w:rFonts w:ascii="仿宋_GB2312" w:eastAsia="仿宋_GB2312" w:hint="eastAsia"/>
            <w:sz w:val="32"/>
            <w:szCs w:val="32"/>
          </w:rPr>
          <w:t>年</w:t>
        </w:r>
        <w:r w:rsidRPr="001C2E79">
          <w:rPr>
            <w:rFonts w:ascii="仿宋_GB2312" w:eastAsia="仿宋_GB2312"/>
            <w:sz w:val="32"/>
            <w:szCs w:val="32"/>
          </w:rPr>
          <w:t>1</w:t>
        </w:r>
        <w:r w:rsidRPr="001C2E79">
          <w:rPr>
            <w:rFonts w:ascii="仿宋_GB2312" w:eastAsia="仿宋_GB2312" w:hint="eastAsia"/>
            <w:sz w:val="32"/>
            <w:szCs w:val="32"/>
          </w:rPr>
          <w:t>月</w:t>
        </w:r>
        <w:r w:rsidRPr="001C2E79">
          <w:rPr>
            <w:rFonts w:ascii="仿宋_GB2312" w:eastAsia="仿宋_GB2312"/>
            <w:sz w:val="32"/>
            <w:szCs w:val="32"/>
          </w:rPr>
          <w:t>1</w:t>
        </w:r>
        <w:r w:rsidRPr="001C2E79">
          <w:rPr>
            <w:rFonts w:ascii="仿宋_GB2312" w:eastAsia="仿宋_GB2312" w:hint="eastAsia"/>
            <w:sz w:val="32"/>
            <w:szCs w:val="32"/>
          </w:rPr>
          <w:t>日起</w:t>
        </w:r>
      </w:smartTag>
      <w:r w:rsidRPr="001C2E79">
        <w:rPr>
          <w:rFonts w:ascii="仿宋_GB2312" w:eastAsia="仿宋_GB2312" w:hint="eastAsia"/>
          <w:sz w:val="32"/>
          <w:szCs w:val="32"/>
        </w:rPr>
        <w:t>实施，有效期五年。</w:t>
      </w:r>
    </w:p>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p w:rsidR="00840DC2" w:rsidRDefault="00840DC2" w:rsidP="009D4C09">
      <w:pPr>
        <w:spacing w:line="240" w:lineRule="exact"/>
        <w:ind w:rightChars="400" w:right="840"/>
        <w:rPr>
          <w:rFonts w:ascii="仿宋_GB2312" w:eastAsia="仿宋_GB2312"/>
          <w:sz w:val="32"/>
          <w:szCs w:val="28"/>
        </w:rPr>
      </w:pPr>
    </w:p>
    <w:p w:rsidR="00840DC2" w:rsidRDefault="00840DC2" w:rsidP="009D4C09">
      <w:pPr>
        <w:spacing w:line="240" w:lineRule="exact"/>
        <w:ind w:rightChars="400" w:right="840"/>
        <w:rPr>
          <w:rFonts w:ascii="仿宋_GB2312" w:eastAsia="仿宋_GB2312"/>
          <w:sz w:val="32"/>
          <w:szCs w:val="28"/>
        </w:rPr>
      </w:pPr>
    </w:p>
    <w:p w:rsidR="00840DC2" w:rsidRPr="001D594A" w:rsidRDefault="00840DC2" w:rsidP="009D4C09">
      <w:pPr>
        <w:spacing w:line="240" w:lineRule="exact"/>
        <w:ind w:rightChars="400" w:right="840"/>
        <w:rPr>
          <w:rFonts w:ascii="仿宋_GB2312" w:eastAsia="仿宋_GB2312"/>
          <w:sz w:val="32"/>
          <w:szCs w:val="28"/>
        </w:rPr>
      </w:pPr>
    </w:p>
    <w:tbl>
      <w:tblPr>
        <w:tblW w:w="0" w:type="auto"/>
        <w:tblBorders>
          <w:top w:val="single" w:sz="4" w:space="0" w:color="auto"/>
          <w:bottom w:val="single" w:sz="4" w:space="0" w:color="auto"/>
          <w:insideH w:val="single" w:sz="4" w:space="0" w:color="auto"/>
        </w:tblBorders>
        <w:tblLook w:val="0000"/>
      </w:tblPr>
      <w:tblGrid>
        <w:gridCol w:w="9116"/>
      </w:tblGrid>
      <w:tr w:rsidR="00840DC2" w:rsidRPr="001D594A" w:rsidTr="0097079E">
        <w:trPr>
          <w:trHeight w:val="312"/>
        </w:trPr>
        <w:tc>
          <w:tcPr>
            <w:tcW w:w="9116" w:type="dxa"/>
          </w:tcPr>
          <w:p w:rsidR="00840DC2" w:rsidRPr="001D594A" w:rsidRDefault="00840DC2" w:rsidP="0097079E">
            <w:pPr>
              <w:spacing w:line="500" w:lineRule="exact"/>
              <w:rPr>
                <w:rFonts w:ascii="仿宋_GB2312" w:eastAsia="仿宋_GB2312"/>
                <w:sz w:val="28"/>
                <w:szCs w:val="28"/>
              </w:rPr>
            </w:pPr>
            <w:r w:rsidRPr="001D594A">
              <w:rPr>
                <w:rFonts w:ascii="仿宋_GB2312" w:eastAsia="仿宋_GB2312" w:hint="eastAsia"/>
                <w:sz w:val="28"/>
                <w:szCs w:val="28"/>
              </w:rPr>
              <w:t>六安市人力资源和社会保障局</w:t>
            </w:r>
            <w:r w:rsidRPr="001D594A">
              <w:rPr>
                <w:rFonts w:ascii="仿宋_GB2312" w:eastAsia="仿宋_GB2312"/>
                <w:sz w:val="28"/>
                <w:szCs w:val="28"/>
              </w:rPr>
              <w:t xml:space="preserve">                   2017</w:t>
            </w:r>
            <w:r w:rsidRPr="001D594A">
              <w:rPr>
                <w:rFonts w:ascii="仿宋_GB2312" w:eastAsia="仿宋_GB2312" w:hint="eastAsia"/>
                <w:sz w:val="28"/>
                <w:szCs w:val="28"/>
              </w:rPr>
              <w:t>年</w:t>
            </w:r>
            <w:r>
              <w:rPr>
                <w:rFonts w:ascii="仿宋_GB2312" w:eastAsia="仿宋_GB2312"/>
                <w:sz w:val="28"/>
                <w:szCs w:val="28"/>
              </w:rPr>
              <w:t>6</w:t>
            </w:r>
            <w:r w:rsidRPr="001D594A">
              <w:rPr>
                <w:rFonts w:ascii="仿宋_GB2312" w:eastAsia="仿宋_GB2312" w:hint="eastAsia"/>
                <w:sz w:val="28"/>
                <w:szCs w:val="28"/>
              </w:rPr>
              <w:t>月</w:t>
            </w:r>
            <w:r>
              <w:rPr>
                <w:rFonts w:ascii="仿宋_GB2312" w:eastAsia="仿宋_GB2312"/>
                <w:sz w:val="28"/>
                <w:szCs w:val="28"/>
              </w:rPr>
              <w:t>30</w:t>
            </w:r>
            <w:r w:rsidRPr="001D594A">
              <w:rPr>
                <w:rFonts w:ascii="仿宋_GB2312" w:eastAsia="仿宋_GB2312" w:hint="eastAsia"/>
                <w:sz w:val="28"/>
                <w:szCs w:val="28"/>
              </w:rPr>
              <w:t>日印发</w:t>
            </w:r>
          </w:p>
        </w:tc>
      </w:tr>
    </w:tbl>
    <w:p w:rsidR="00840DC2" w:rsidRPr="009D4C09" w:rsidRDefault="00840DC2" w:rsidP="009D4C09">
      <w:pPr>
        <w:spacing w:line="20" w:lineRule="exact"/>
      </w:pPr>
    </w:p>
    <w:sectPr w:rsidR="00840DC2" w:rsidRPr="009D4C09" w:rsidSect="009D4C09">
      <w:footerReference w:type="even" r:id="rId7"/>
      <w:footerReference w:type="default" r:id="rId8"/>
      <w:pgSz w:w="11906" w:h="16838"/>
      <w:pgMar w:top="1928" w:right="1418" w:bottom="1474" w:left="1588"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0DC2" w:rsidRDefault="00840DC2">
      <w:r>
        <w:separator/>
      </w:r>
    </w:p>
  </w:endnote>
  <w:endnote w:type="continuationSeparator" w:id="0">
    <w:p w:rsidR="00840DC2" w:rsidRDefault="00840DC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宋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DC2" w:rsidRDefault="00840DC2" w:rsidP="00502D2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840DC2" w:rsidRDefault="00840DC2" w:rsidP="009D4C09">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DC2" w:rsidRPr="009D4C09" w:rsidRDefault="00840DC2" w:rsidP="00502D25">
    <w:pPr>
      <w:pStyle w:val="Footer"/>
      <w:framePr w:wrap="around" w:vAnchor="text" w:hAnchor="margin" w:xAlign="outside" w:y="1"/>
      <w:rPr>
        <w:rStyle w:val="PageNumber"/>
        <w:rFonts w:ascii="宋体"/>
        <w:sz w:val="28"/>
        <w:szCs w:val="28"/>
      </w:rPr>
    </w:pPr>
    <w:r w:rsidRPr="009D4C09">
      <w:rPr>
        <w:rStyle w:val="PageNumber"/>
        <w:rFonts w:ascii="宋体" w:hAnsi="宋体"/>
        <w:sz w:val="28"/>
        <w:szCs w:val="28"/>
      </w:rPr>
      <w:fldChar w:fldCharType="begin"/>
    </w:r>
    <w:r w:rsidRPr="009D4C09">
      <w:rPr>
        <w:rStyle w:val="PageNumber"/>
        <w:rFonts w:ascii="宋体" w:hAnsi="宋体"/>
        <w:sz w:val="28"/>
        <w:szCs w:val="28"/>
      </w:rPr>
      <w:instrText xml:space="preserve">PAGE  </w:instrText>
    </w:r>
    <w:r w:rsidRPr="009D4C09">
      <w:rPr>
        <w:rStyle w:val="PageNumber"/>
        <w:rFonts w:ascii="宋体" w:hAnsi="宋体"/>
        <w:sz w:val="28"/>
        <w:szCs w:val="28"/>
      </w:rPr>
      <w:fldChar w:fldCharType="separate"/>
    </w:r>
    <w:r>
      <w:rPr>
        <w:rStyle w:val="PageNumber"/>
        <w:rFonts w:ascii="宋体" w:hAnsi="宋体"/>
        <w:noProof/>
        <w:sz w:val="28"/>
        <w:szCs w:val="28"/>
      </w:rPr>
      <w:t>- 2 -</w:t>
    </w:r>
    <w:r w:rsidRPr="009D4C09">
      <w:rPr>
        <w:rStyle w:val="PageNumber"/>
        <w:rFonts w:ascii="宋体" w:hAnsi="宋体"/>
        <w:sz w:val="28"/>
        <w:szCs w:val="28"/>
      </w:rPr>
      <w:fldChar w:fldCharType="end"/>
    </w:r>
  </w:p>
  <w:p w:rsidR="00840DC2" w:rsidRDefault="00840DC2" w:rsidP="009D4C09">
    <w:pPr>
      <w:pStyle w:val="Footer"/>
      <w:ind w:right="360" w:firstLine="360"/>
    </w:pPr>
  </w:p>
  <w:p w:rsidR="00840DC2" w:rsidRDefault="00840DC2" w:rsidP="009D4C09">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0DC2" w:rsidRDefault="00840DC2">
      <w:r>
        <w:separator/>
      </w:r>
    </w:p>
  </w:footnote>
  <w:footnote w:type="continuationSeparator" w:id="0">
    <w:p w:rsidR="00840DC2" w:rsidRDefault="00840DC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96413"/>
    <w:rsid w:val="00091853"/>
    <w:rsid w:val="001B4800"/>
    <w:rsid w:val="001C2E79"/>
    <w:rsid w:val="001D594A"/>
    <w:rsid w:val="001D5FCA"/>
    <w:rsid w:val="002B378C"/>
    <w:rsid w:val="002C3A9C"/>
    <w:rsid w:val="002C74AC"/>
    <w:rsid w:val="003272E5"/>
    <w:rsid w:val="0037441A"/>
    <w:rsid w:val="003B6361"/>
    <w:rsid w:val="00455464"/>
    <w:rsid w:val="00496413"/>
    <w:rsid w:val="004E2A5F"/>
    <w:rsid w:val="00502D25"/>
    <w:rsid w:val="00610F94"/>
    <w:rsid w:val="00622F2A"/>
    <w:rsid w:val="006504F8"/>
    <w:rsid w:val="006B6FAB"/>
    <w:rsid w:val="007D540A"/>
    <w:rsid w:val="007D6E16"/>
    <w:rsid w:val="00840DC2"/>
    <w:rsid w:val="009327B0"/>
    <w:rsid w:val="0097079E"/>
    <w:rsid w:val="009D4C09"/>
    <w:rsid w:val="00A30E5C"/>
    <w:rsid w:val="00AA720C"/>
    <w:rsid w:val="00AB231C"/>
    <w:rsid w:val="00B06367"/>
    <w:rsid w:val="00CD02CA"/>
    <w:rsid w:val="00D24D21"/>
    <w:rsid w:val="00F23646"/>
    <w:rsid w:val="00F8376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413"/>
    <w:pPr>
      <w:widowControl w:val="0"/>
      <w:jc w:val="both"/>
    </w:pPr>
    <w:rPr>
      <w:rFonts w:ascii="Times New Roman" w:hAnsi="Times New Roman"/>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D4C0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Pr>
      <w:rFonts w:ascii="Times New Roman" w:hAnsi="Times New Roman" w:cs="Times New Roman"/>
      <w:sz w:val="18"/>
      <w:szCs w:val="18"/>
    </w:rPr>
  </w:style>
  <w:style w:type="paragraph" w:styleId="Footer">
    <w:name w:val="footer"/>
    <w:basedOn w:val="Normal"/>
    <w:link w:val="FooterChar"/>
    <w:uiPriority w:val="99"/>
    <w:rsid w:val="009D4C0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Pr>
      <w:rFonts w:ascii="Times New Roman" w:hAnsi="Times New Roman" w:cs="Times New Roman"/>
      <w:sz w:val="18"/>
      <w:szCs w:val="18"/>
    </w:rPr>
  </w:style>
  <w:style w:type="character" w:styleId="PageNumber">
    <w:name w:val="page number"/>
    <w:basedOn w:val="DefaultParagraphFont"/>
    <w:uiPriority w:val="99"/>
    <w:rsid w:val="009D4C09"/>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Pages>
  <Words>342</Words>
  <Characters>1955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六人社秘〔2017〕248号</dc:title>
  <dc:subject/>
  <dc:creator>Administrator</dc:creator>
  <cp:keywords/>
  <dc:description/>
  <cp:lastModifiedBy>User</cp:lastModifiedBy>
  <cp:revision>3</cp:revision>
  <cp:lastPrinted>2017-07-03T01:52:00Z</cp:lastPrinted>
  <dcterms:created xsi:type="dcterms:W3CDTF">2017-08-14T00:40:00Z</dcterms:created>
  <dcterms:modified xsi:type="dcterms:W3CDTF">2017-08-14T00:40:00Z</dcterms:modified>
</cp:coreProperties>
</file>