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“我为医院献良策 提升服务促发展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金点子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表</w:t>
      </w:r>
    </w:p>
    <w:bookmarkEnd w:id="0"/>
    <w:p>
      <w:pPr>
        <w:rPr>
          <w:rFonts w:hint="eastAsia" w:ascii="方正楷体" w:hAnsi="方正楷体" w:eastAsia="方正楷体" w:cs="方正楷体"/>
          <w:sz w:val="32"/>
          <w:szCs w:val="32"/>
          <w:vertAlign w:val="baseline"/>
          <w:lang w:val="en-US" w:eastAsia="zh-CN"/>
        </w:rPr>
      </w:pPr>
      <w:r>
        <w:rPr>
          <w:rFonts w:hint="eastAsia" w:ascii="方正楷体" w:hAnsi="方正楷体" w:eastAsia="方正楷体" w:cs="方正楷体"/>
          <w:sz w:val="32"/>
          <w:szCs w:val="32"/>
          <w:vertAlign w:val="baseline"/>
          <w:lang w:val="en-US" w:eastAsia="zh-CN"/>
        </w:rPr>
        <w:t>编号（由宣传与精神文明建设部填写）：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科室</w:t>
            </w:r>
          </w:p>
        </w:tc>
        <w:tc>
          <w:tcPr>
            <w:tcW w:w="2130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意见或建议：（可附页）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41162A1E"/>
    <w:rsid w:val="0E0273BE"/>
    <w:rsid w:val="4116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2022-08-03T07:34:00Z</dcterms:created>
  <dc:creator>鹿麟</dc:creator>
  <cp:lastModifiedBy>鹿麟</cp:lastModifiedBy>
  <dcterms:modified xsi:type="dcterms:W3CDTF">2022-08-03T07:35:15Z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A4405DE3C60C4EDA9A629EC54DA59D18</vt:lpwstr>
  </property>
</Properties>
</file>