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134E902">
      <w:pPr>
        <w:numPr>
          <w:ilvl w:val="0"/>
          <w:numId w:val="0"/>
        </w:numPr>
        <w:jc w:val="center"/>
        <w:rPr>
          <w:rFonts w:hint="eastAsia" w:ascii="方正小标宋简体" w:hAnsi="方正小标宋简体" w:eastAsia="方正小标宋简体" w:cs="方正小标宋简体"/>
          <w:kern w:val="2"/>
          <w:sz w:val="44"/>
          <w:szCs w:val="44"/>
          <w:lang w:val="en-US" w:eastAsia="zh-CN" w:bidi="ar-SA"/>
        </w:rPr>
      </w:pPr>
      <w:r>
        <w:rPr>
          <w:rFonts w:hint="eastAsia" w:ascii="方正小标宋简体" w:hAnsi="方正小标宋简体" w:eastAsia="方正小标宋简体" w:cs="方正小标宋简体"/>
          <w:kern w:val="2"/>
          <w:sz w:val="44"/>
          <w:szCs w:val="44"/>
          <w:lang w:val="en-US" w:eastAsia="zh-CN" w:bidi="ar-SA"/>
        </w:rPr>
        <w:t>省级双</w:t>
      </w:r>
      <w:bookmarkStart w:id="0" w:name="_GoBack"/>
      <w:bookmarkEnd w:id="0"/>
      <w:r>
        <w:rPr>
          <w:rFonts w:hint="eastAsia" w:ascii="方正小标宋简体" w:hAnsi="方正小标宋简体" w:eastAsia="方正小标宋简体" w:cs="方正小标宋简体"/>
          <w:kern w:val="2"/>
          <w:sz w:val="44"/>
          <w:szCs w:val="44"/>
          <w:lang w:val="en-US" w:eastAsia="zh-CN" w:bidi="ar-SA"/>
        </w:rPr>
        <w:t>师认定申报材料注意事项</w:t>
      </w:r>
    </w:p>
    <w:p w14:paraId="49363F7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一、材料需要装订并提供目录</w:t>
      </w:r>
    </w:p>
    <w:p w14:paraId="29C5B11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1.装订封面可参考职称评审文件</w:t>
      </w:r>
    </w:p>
    <w:p w14:paraId="566AE9D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2.目录及支撑材料按照文件要求条款顺序排序</w:t>
      </w:r>
    </w:p>
    <w:p w14:paraId="41F6F10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二、除第二条、第三条、第四条外，其他所有条款均需佐证材料。</w:t>
      </w:r>
    </w:p>
    <w:p w14:paraId="514BA78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</w:pPr>
      <w:r>
        <w:drawing>
          <wp:inline distT="0" distB="0" distL="114300" distR="114300">
            <wp:extent cx="5269865" cy="3709670"/>
            <wp:effectExtent l="0" t="0" r="6985" b="50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709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3FCED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default" w:ascii="仿宋" w:hAnsi="仿宋" w:eastAsia="仿宋" w:cs="仿宋"/>
          <w:sz w:val="32"/>
          <w:szCs w:val="32"/>
          <w:lang w:val="en-US" w:eastAsia="zh-CN"/>
        </w:rPr>
      </w:pPr>
    </w:p>
    <w:p w14:paraId="65712B9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三、第一条中，如何证明师德考核合格</w:t>
      </w:r>
    </w:p>
    <w:p w14:paraId="119A94F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填写师德师风考核表（表格见压缩包），由所在党支部盖章后，交教学所在系部的党总支盖章。非党员教师经部门所在党支部盖章后交教学所在系部的党总支盖章。</w:t>
      </w:r>
    </w:p>
    <w:p w14:paraId="4BE5234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四、第五条（一）初级双师条件 1 注意事项</w:t>
      </w:r>
    </w:p>
    <w:p w14:paraId="36E194C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</w:pPr>
      <w:r>
        <w:drawing>
          <wp:inline distT="0" distB="0" distL="114300" distR="114300">
            <wp:extent cx="5267325" cy="2194560"/>
            <wp:effectExtent l="0" t="0" r="9525" b="152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194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973A3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这条内容，需提供佐证材料共4项：1.2年以上课表；2.实践课表（可在课表中标注实践课时）3.人才培养方案或专业课程标准；4.近2年教学质量年度考核结果。</w:t>
      </w:r>
    </w:p>
    <w:p w14:paraId="7D4287F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注意事项：1.使用统一的课表模版，需要教学秘书从系统打印。</w:t>
      </w:r>
    </w:p>
    <w:p w14:paraId="5AA0369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default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2730500" cy="6007100"/>
            <wp:effectExtent l="0" t="0" r="12700" b="12700"/>
            <wp:docPr id="3" name="图片 3" descr="1743995154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74399515421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730500" cy="6007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16231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kern w:val="2"/>
          <w:sz w:val="32"/>
          <w:szCs w:val="32"/>
          <w:lang w:val="en-US" w:eastAsia="zh-CN" w:bidi="ar-SA"/>
        </w:rPr>
        <w:t>2.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人才培养方案或专业课程标准：</w:t>
      </w:r>
    </w:p>
    <w:p w14:paraId="403B4E0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" w:hAnsi="仿宋" w:eastAsia="仿宋" w:cs="仿宋"/>
          <w:color w:val="FF0000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color w:val="FF0000"/>
          <w:sz w:val="32"/>
          <w:szCs w:val="32"/>
          <w:lang w:val="en-US" w:eastAsia="zh-CN"/>
        </w:rPr>
        <w:t>一定要体现你是执笔人或者参与人！！！</w:t>
      </w:r>
    </w:p>
    <w:p w14:paraId="010E964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</w:pPr>
      <w:r>
        <w:drawing>
          <wp:inline distT="0" distB="0" distL="114300" distR="114300">
            <wp:extent cx="5081905" cy="4933950"/>
            <wp:effectExtent l="0" t="0" r="4445" b="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81905" cy="493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5CC85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</w:pPr>
    </w:p>
    <w:p w14:paraId="5153C0A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</w:pPr>
      <w:r>
        <w:drawing>
          <wp:inline distT="0" distB="0" distL="114300" distR="114300">
            <wp:extent cx="5248275" cy="2905125"/>
            <wp:effectExtent l="0" t="0" r="9525" b="9525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290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54ACB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红框里的这句话很重要。没有的话，仅仅是课程团队成员不能代表你参与了课程标准制定。</w:t>
      </w:r>
    </w:p>
    <w:p w14:paraId="25ACD29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五、第五条（一）初级双师条件 2 注意事项</w:t>
      </w:r>
    </w:p>
    <w:p w14:paraId="2332772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640" w:firstLineChars="200"/>
        <w:textAlignment w:val="auto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kern w:val="2"/>
          <w:sz w:val="32"/>
          <w:szCs w:val="32"/>
          <w:lang w:val="en-US" w:eastAsia="zh-CN" w:bidi="ar-SA"/>
        </w:rPr>
        <w:t>1.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提供证书，一定要提供符合条件要求的证书，不是要求内的证书不要放。全省几千份材料，专家评审不会给你一张张仔细翻，如果是不符合条件的证书，会混淆专家判断，认为你未达到条件。</w:t>
      </w:r>
    </w:p>
    <w:p w14:paraId="3EA8073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640" w:firstLineChars="200"/>
        <w:textAlignment w:val="auto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2.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3675" cy="353695"/>
            <wp:effectExtent l="0" t="0" r="3175" b="8255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5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47908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640" w:firstLineChars="200"/>
        <w:textAlignment w:val="auto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选这项，需要有出版社的字数证明。</w:t>
      </w:r>
    </w:p>
    <w:p w14:paraId="14FDD96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六、第五条（一）初级双师条件 3 注意事项</w:t>
      </w:r>
    </w:p>
    <w:p w14:paraId="0064D23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0" w:firstLine="640" w:firstLineChars="200"/>
        <w:textAlignment w:val="auto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1.“具有 3 年以上企业相关工作经历”，企业工作经历指的是到学校之前，在企业工作过3年以上，需要提供劳动合同和养老保险缴费材料作为证明。</w:t>
      </w:r>
    </w:p>
    <w:p w14:paraId="2579368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0" w:firstLine="640" w:firstLineChars="200"/>
        <w:textAlignment w:val="auto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2.“参与（前 5 名）为企业单位开展的各类技术研发、相关服务或横向课题等 1 项，取得一定的效益”，需要能证明取得了一定效益，相关发票、经费等。</w:t>
      </w:r>
    </w:p>
    <w:p w14:paraId="6644AF8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0" w:firstLine="640" w:firstLineChars="200"/>
        <w:textAlignment w:val="auto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3.“具有本专业、相近专业的行业特许资格（执业资格）证书并参与行业企业具体案例、项目等工作”，</w:t>
      </w:r>
      <w:r>
        <w:rPr>
          <w:rFonts w:hint="eastAsia" w:ascii="仿宋" w:hAnsi="仿宋" w:eastAsia="仿宋" w:cs="仿宋"/>
          <w:color w:val="FF0000"/>
          <w:sz w:val="32"/>
          <w:szCs w:val="32"/>
          <w:lang w:val="en-US" w:eastAsia="zh-CN"/>
        </w:rPr>
        <w:t>选这条一定要提供参与具体案例和项目工作的证明材料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。比如提供医师的执业资格证，就要提供病历、手术单等证明材料。</w:t>
      </w:r>
    </w:p>
    <w:p w14:paraId="1062A5A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0" w:firstLine="640" w:firstLineChars="200"/>
        <w:textAlignment w:val="auto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4.“参加省级以上教育部门师资培训基地组织的“双师”素养类培训，并取得合格证书”，不是所有培训都算，培训项目一定要写明双师类。如图：</w:t>
      </w:r>
    </w:p>
    <w:p w14:paraId="5F2E121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0" w:firstLine="420" w:firstLineChars="200"/>
        <w:textAlignment w:val="auto"/>
      </w:pPr>
      <w:r>
        <w:drawing>
          <wp:inline distT="0" distB="0" distL="114300" distR="114300">
            <wp:extent cx="5268595" cy="3361690"/>
            <wp:effectExtent l="0" t="0" r="8255" b="10160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361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3D58C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七、第五条（二）中级双师条件 3注意事项</w:t>
      </w:r>
    </w:p>
    <w:p w14:paraId="01A37EB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kern w:val="2"/>
          <w:sz w:val="32"/>
          <w:szCs w:val="32"/>
          <w:lang w:val="en-US" w:eastAsia="zh-CN" w:bidi="ar-SA"/>
        </w:rPr>
        <w:t>1.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“参与制定完成市厅级以上地方标准、技术规范 1 项”，请注意，是地方标准和技术规范，不是为哪个考试、评审等命题。</w:t>
      </w:r>
    </w:p>
    <w:p w14:paraId="5524674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八、第六条 校外兼职教师申报条件（一）初级双师</w:t>
      </w:r>
    </w:p>
    <w:p w14:paraId="693FE81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</w:pPr>
      <w:r>
        <w:drawing>
          <wp:inline distT="0" distB="0" distL="114300" distR="114300">
            <wp:extent cx="5272405" cy="1334135"/>
            <wp:effectExtent l="0" t="0" r="4445" b="18415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334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E3DD1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校外兼职教师如选择参与实训基地建设，佐证材料需提供《实践基地教学安排表》（表格见压缩包）。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小标宋简体">
    <w:panose1 w:val="02010601030101010101"/>
    <w:charset w:val="86"/>
    <w:family w:val="auto"/>
    <w:pitch w:val="default"/>
    <w:sig w:usb0="00000001" w:usb1="080E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71C0D73"/>
    <w:rsid w:val="1FD46237"/>
    <w:rsid w:val="56DA342C"/>
    <w:rsid w:val="584E59C1"/>
    <w:rsid w:val="5C451348"/>
    <w:rsid w:val="65493A51"/>
    <w:rsid w:val="79BC6C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924</Words>
  <Characters>940</Characters>
  <Lines>0</Lines>
  <Paragraphs>0</Paragraphs>
  <TotalTime>40</TotalTime>
  <ScaleCrop>false</ScaleCrop>
  <LinksUpToDate>false</LinksUpToDate>
  <CharactersWithSpaces>956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</dc:creator>
  <cp:lastModifiedBy>程妍</cp:lastModifiedBy>
  <dcterms:modified xsi:type="dcterms:W3CDTF">2025-04-07T08:08:23Z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KSOTemplateDocerSaveRecord">
    <vt:lpwstr>eyJoZGlkIjoiMzNhMWY1NzUyZmRhZmYxNTAzNjg5ZGY3YzdlMWExOGMiLCJ1c2VySWQiOiI0NjAwNzE3NjYifQ==</vt:lpwstr>
  </property>
  <property fmtid="{D5CDD505-2E9C-101B-9397-08002B2CF9AE}" pid="4" name="ICV">
    <vt:lpwstr>790486936B1349B9BA56F842A28C7C79_12</vt:lpwstr>
  </property>
</Properties>
</file>