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26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75EAF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eastAsia="zh-CN"/>
        </w:rPr>
      </w:pPr>
    </w:p>
    <w:p w14:paraId="28982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eastAsia="zh-CN"/>
        </w:rPr>
        <w:t>皖卫附院（市二院）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行政后勤部门人员配置优化方案</w:t>
      </w:r>
    </w:p>
    <w:p w14:paraId="72B97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0563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为科学、合理、高效地配置行政后勤人力资源，应对近期行政副职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及二级科室负责人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竞聘后各部门人员配置不均衡的问题，优化组织结构与工作流程，提升整体管理效能和服务保障水平，特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制定行政后勤工作人员配置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优化方案。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方案如下：</w:t>
      </w:r>
      <w:bookmarkStart w:id="0" w:name="_GoBack"/>
      <w:bookmarkEnd w:id="0"/>
    </w:p>
    <w:p w14:paraId="43534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一、工作目标</w:t>
      </w:r>
    </w:p>
    <w:p w14:paraId="7970F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实现行政后勤各科室人员配置与岗位职责、工作任务相匹配，消除人员冗余或短缺现象。</w:t>
      </w:r>
    </w:p>
    <w:p w14:paraId="23AED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激发员工工作积极性，通过双向选择让员工找到合适岗位，让科室选拔到合适人才。</w:t>
      </w:r>
    </w:p>
    <w:p w14:paraId="19F55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建立动态、高效的人员配置机制，为医院高质量发展提供坚实的行政后勤保障。</w:t>
      </w:r>
    </w:p>
    <w:p w14:paraId="7DBC8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二、适用范围与基本原则</w:t>
      </w:r>
    </w:p>
    <w:p w14:paraId="09666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（一）适用范围</w:t>
      </w:r>
    </w:p>
    <w:p w14:paraId="65445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优化</w:t>
      </w:r>
      <w:r>
        <w:rPr>
          <w:rFonts w:hint="eastAsia" w:ascii="仿宋_GB2312" w:hAnsi="仿宋_GB2312" w:eastAsia="仿宋_GB2312" w:cs="仿宋_GB2312"/>
          <w:sz w:val="32"/>
          <w:szCs w:val="32"/>
        </w:rPr>
        <w:t>配置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人员范围仅限行政职能及后勤部门职工（无行政职务人员）。</w:t>
      </w:r>
    </w:p>
    <w:p w14:paraId="5688D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（二）基本原则</w:t>
      </w:r>
    </w:p>
    <w:p w14:paraId="772DE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1.双向选择原则：员工自主选择意向科室，科室根据工作需要自主选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择合适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，双方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意向达成</w:t>
      </w:r>
      <w:r>
        <w:rPr>
          <w:rFonts w:hint="eastAsia" w:ascii="仿宋_GB2312" w:hAnsi="仿宋_GB2312" w:eastAsia="仿宋_GB2312" w:cs="仿宋_GB2312"/>
          <w:sz w:val="32"/>
          <w:szCs w:val="32"/>
        </w:rPr>
        <w:t>一致。</w:t>
      </w:r>
    </w:p>
    <w:p w14:paraId="1DAB6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2.人岗匹配原则：结合员工的专业技能、工作经验、综合素质与科室岗位职责、任职要求进行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配置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，确保“人尽其才、岗得其人”。</w:t>
      </w:r>
    </w:p>
    <w:p w14:paraId="3BEB4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.公平公正原则：优化过程公开透明，严格按照规定程序操作，接受全院监督。</w:t>
      </w:r>
    </w:p>
    <w:p w14:paraId="13B2D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实施步骤与流程</w:t>
      </w:r>
    </w:p>
    <w:p w14:paraId="487B7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（一）公布岗位</w:t>
      </w:r>
    </w:p>
    <w:p w14:paraId="075F3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科室申报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本次竞聘后出现空缺岗位或岗位配置人数不足的科室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，填写《科室人员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配置</w:t>
      </w:r>
      <w:r>
        <w:rPr>
          <w:rFonts w:hint="eastAsia" w:ascii="仿宋_GB2312" w:hAnsi="仿宋_GB2312" w:eastAsia="仿宋_GB2312" w:cs="仿宋_GB2312"/>
          <w:sz w:val="32"/>
          <w:szCs w:val="32"/>
        </w:rPr>
        <w:t>表》，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经分管领导审核后</w:t>
      </w:r>
      <w:r>
        <w:rPr>
          <w:rFonts w:hint="eastAsia" w:ascii="仿宋_GB2312" w:hAnsi="仿宋_GB2312" w:eastAsia="仿宋_GB2312" w:cs="仿宋_GB2312"/>
          <w:sz w:val="32"/>
          <w:szCs w:val="32"/>
        </w:rPr>
        <w:t>报人力资源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部汇总并提交医院会议研究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0542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 公布岗位需求：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报经医院会议研究后，在医院发布相关岗位信息，接受职工报名。</w:t>
      </w:r>
    </w:p>
    <w:p w14:paraId="3369F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（二）双向选择</w:t>
      </w:r>
    </w:p>
    <w:p w14:paraId="25EAC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1.员工填报意向：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无行政职务人</w:t>
      </w:r>
      <w:r>
        <w:rPr>
          <w:rFonts w:hint="eastAsia" w:ascii="仿宋_GB2312" w:hAnsi="仿宋_GB2312" w:eastAsia="仿宋_GB2312" w:cs="仿宋_GB2312"/>
          <w:sz w:val="32"/>
          <w:szCs w:val="32"/>
        </w:rPr>
        <w:t>员根据自身情况及公布的岗位需求，填写《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意向岗位申请表》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个人承诺书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，可填报1个意向岗位，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现任科室负责人提供科室意见（对该员工工作表现的综合评价以及是否同意参与本次岗位双向选择），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报人力资源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5825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2.科室选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择意见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用人</w:t>
      </w:r>
      <w:r>
        <w:rPr>
          <w:rFonts w:hint="eastAsia" w:ascii="仿宋_GB2312" w:hAnsi="仿宋_GB2312" w:eastAsia="仿宋_GB2312" w:cs="仿宋_GB2312"/>
          <w:sz w:val="32"/>
          <w:szCs w:val="32"/>
        </w:rPr>
        <w:t>科室负责人根据岗位需求及员工提交的意向申请表，结合员工的工作表现、专业能力等进行综合评估，确定初步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意向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名单，报人力资源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A321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人员优化配置</w:t>
      </w:r>
      <w:r>
        <w:rPr>
          <w:rFonts w:hint="eastAsia" w:ascii="仿宋_GB2312" w:hAnsi="仿宋_GB2312" w:eastAsia="仿宋_GB2312" w:cs="仿宋_GB2312"/>
          <w:sz w:val="32"/>
          <w:szCs w:val="32"/>
        </w:rPr>
        <w:t>：人力资源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</w:rPr>
        <w:t>汇总各科室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拟选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名单与员工意向申请，组织双方进行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优化配置，并将结果报医院会议研究。</w:t>
      </w:r>
    </w:p>
    <w:p w14:paraId="3B901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结果公示</w:t>
      </w:r>
    </w:p>
    <w:p w14:paraId="0DC5E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医院会议研究人员优化配置，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</w:rPr>
        <w:t>将最终结果进行公示，公示期为3个工作日。</w:t>
      </w:r>
    </w:p>
    <w:p w14:paraId="3BF37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（四）手续办理：根据最终双向选择结果，人力资源部办理岗位变动手续。</w:t>
      </w:r>
    </w:p>
    <w:p w14:paraId="1E97E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工作要求</w:t>
      </w:r>
    </w:p>
    <w:p w14:paraId="0187A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 高度重视，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认真组织。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各科室及全体员工要充分认识本次人员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优化配置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工作的重要性，积极配合开展工作，确保工作按时完成。</w:t>
      </w:r>
    </w:p>
    <w:p w14:paraId="5D5B0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 严格标准，公平公正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各科室在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双向选择</w:t>
      </w:r>
      <w:r>
        <w:rPr>
          <w:rFonts w:hint="eastAsia" w:ascii="仿宋_GB2312" w:hAnsi="仿宋_GB2312" w:eastAsia="仿宋_GB2312" w:cs="仿宋_GB2312"/>
          <w:sz w:val="32"/>
          <w:szCs w:val="32"/>
        </w:rPr>
        <w:t>中要严格按照任职要求进行评估，坚持公平、公正、公开原则，杜绝任人唯亲、弄虚作假等行为。</w:t>
      </w:r>
    </w:p>
    <w:p w14:paraId="36E0B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 服从安排，平稳过渡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员工要正确对待岗位调整，服从工作安排；各科室要做好人员交接工作，确保工作平稳过渡，不影响医院正常运转。</w:t>
      </w:r>
    </w:p>
    <w:p w14:paraId="51D80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本方案自发布之日起实施，由医院人力资源部负责解释。</w:t>
      </w:r>
    </w:p>
    <w:p w14:paraId="6A7C1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9D6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3B7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2025年12月25日</w:t>
      </w:r>
    </w:p>
    <w:p w14:paraId="19C7C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21A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5D033A-7F09-4A71-9DE0-E2C31A2A16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8DA1469-84B8-4ABB-B9EE-36B5B06F76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CEA5260-A453-4200-8314-9CC5756395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0DA6"/>
    <w:rsid w:val="096A7CE2"/>
    <w:rsid w:val="105F1581"/>
    <w:rsid w:val="12FC051E"/>
    <w:rsid w:val="139A0B1B"/>
    <w:rsid w:val="18F64D85"/>
    <w:rsid w:val="19145715"/>
    <w:rsid w:val="1CEC4F23"/>
    <w:rsid w:val="1EFB372A"/>
    <w:rsid w:val="205C75A1"/>
    <w:rsid w:val="20677FE3"/>
    <w:rsid w:val="2373005D"/>
    <w:rsid w:val="266C1F97"/>
    <w:rsid w:val="28B05BCE"/>
    <w:rsid w:val="2B1971F4"/>
    <w:rsid w:val="2E6F2A7E"/>
    <w:rsid w:val="325B6F4A"/>
    <w:rsid w:val="38A8289A"/>
    <w:rsid w:val="3A87451A"/>
    <w:rsid w:val="3B0A6F72"/>
    <w:rsid w:val="3C4F765A"/>
    <w:rsid w:val="3FFF47B3"/>
    <w:rsid w:val="417B77FF"/>
    <w:rsid w:val="43337AF9"/>
    <w:rsid w:val="43D830F6"/>
    <w:rsid w:val="4D0848CC"/>
    <w:rsid w:val="4D9767AE"/>
    <w:rsid w:val="506731C4"/>
    <w:rsid w:val="52985FC4"/>
    <w:rsid w:val="548D6CB9"/>
    <w:rsid w:val="58710F7D"/>
    <w:rsid w:val="5C1F6394"/>
    <w:rsid w:val="5D971AA4"/>
    <w:rsid w:val="5E3D6E3E"/>
    <w:rsid w:val="60AD2D99"/>
    <w:rsid w:val="60BA6543"/>
    <w:rsid w:val="68F274F6"/>
    <w:rsid w:val="6B3C1F50"/>
    <w:rsid w:val="711B0B40"/>
    <w:rsid w:val="76E9087B"/>
    <w:rsid w:val="78221C1A"/>
    <w:rsid w:val="7EA7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1104</Words>
  <Characters>1123</Characters>
  <Lines>0</Lines>
  <Paragraphs>0</Paragraphs>
  <TotalTime>19</TotalTime>
  <ScaleCrop>false</ScaleCrop>
  <LinksUpToDate>false</LinksUpToDate>
  <CharactersWithSpaces>1132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微笑的风</cp:lastModifiedBy>
  <cp:lastPrinted>2025-12-22T01:18:00Z</cp:lastPrinted>
  <dcterms:modified xsi:type="dcterms:W3CDTF">2026-01-09T00:51:24Z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eyJoZGlkIjoiYmIyNzc1MWJkNTI4NmY5MDEwNzZmZjNmZjgxZmU0ZDQiLCJ1c2VySWQiOiIyMjc4MjMwODIifQ==</vt:lpwstr>
  </property>
  <property fmtid="{D5CDD505-2E9C-101B-9397-08002B2CF9AE}" pid="4" name="ICV">
    <vt:lpwstr>A292CB0316964272B206B6109F2E9D18_13</vt:lpwstr>
  </property>
</Properties>
</file>